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3C" w:rsidRDefault="009B053C" w:rsidP="009B053C">
      <w:pPr>
        <w:jc w:val="center"/>
        <w:rPr>
          <w:rFonts w:ascii="黑体" w:eastAsia="黑体" w:hAnsi="黑体"/>
          <w:sz w:val="44"/>
          <w:szCs w:val="44"/>
        </w:rPr>
      </w:pPr>
      <w:r>
        <w:rPr>
          <w:rFonts w:ascii="黑体" w:eastAsia="黑体" w:hAnsi="黑体" w:hint="eastAsia"/>
          <w:sz w:val="44"/>
          <w:szCs w:val="44"/>
        </w:rPr>
        <w:t>眉山市东坡区档案局行政执法信息公示</w:t>
      </w:r>
    </w:p>
    <w:p w:rsidR="009B053C" w:rsidRDefault="009B053C" w:rsidP="009B053C">
      <w:pPr>
        <w:jc w:val="center"/>
        <w:rPr>
          <w:rFonts w:ascii="黑体" w:eastAsia="黑体" w:hAnsi="黑体"/>
          <w:sz w:val="44"/>
          <w:szCs w:val="44"/>
        </w:rPr>
      </w:pPr>
    </w:p>
    <w:p w:rsidR="009B053C" w:rsidRPr="00613F79" w:rsidRDefault="009B053C" w:rsidP="009B053C">
      <w:pPr>
        <w:widowControl/>
        <w:spacing w:line="580" w:lineRule="atLeast"/>
        <w:jc w:val="left"/>
        <w:outlineLvl w:val="0"/>
        <w:rPr>
          <w:rFonts w:ascii="黑体" w:eastAsia="黑体" w:hAnsi="方正小标宋简体"/>
          <w:kern w:val="0"/>
          <w:sz w:val="44"/>
          <w:szCs w:val="44"/>
        </w:rPr>
      </w:pPr>
      <w:r>
        <w:rPr>
          <w:rFonts w:ascii="黑体" w:eastAsia="黑体" w:hAnsi="方正小标宋简体" w:hint="eastAsia"/>
          <w:kern w:val="0"/>
          <w:sz w:val="44"/>
          <w:szCs w:val="44"/>
        </w:rPr>
        <w:t>一、眉山市东坡区档案局行政权力事项清单</w:t>
      </w:r>
    </w:p>
    <w:p w:rsidR="009B053C" w:rsidRDefault="009B053C" w:rsidP="009B053C">
      <w:pPr>
        <w:widowControl/>
        <w:ind w:firstLineChars="200" w:firstLine="420"/>
        <w:rPr>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200"/>
        <w:gridCol w:w="2761"/>
        <w:gridCol w:w="1560"/>
        <w:gridCol w:w="5418"/>
        <w:gridCol w:w="1396"/>
      </w:tblGrid>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黑体" w:eastAsia="黑体"/>
                <w:kern w:val="0"/>
                <w:sz w:val="24"/>
              </w:rPr>
            </w:pPr>
            <w:r>
              <w:rPr>
                <w:rFonts w:ascii="黑体" w:eastAsia="黑体" w:hint="eastAsia"/>
                <w:kern w:val="0"/>
                <w:sz w:val="24"/>
              </w:rPr>
              <w:t>序号</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黑体" w:eastAsia="黑体"/>
                <w:kern w:val="0"/>
                <w:sz w:val="24"/>
              </w:rPr>
            </w:pPr>
            <w:r>
              <w:rPr>
                <w:rFonts w:ascii="黑体" w:eastAsia="黑体" w:hint="eastAsia"/>
                <w:kern w:val="0"/>
                <w:sz w:val="24"/>
              </w:rPr>
              <w:t>权力类别</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黑体" w:eastAsia="黑体"/>
                <w:kern w:val="0"/>
                <w:sz w:val="24"/>
              </w:rPr>
            </w:pPr>
            <w:r>
              <w:rPr>
                <w:rFonts w:ascii="黑体" w:eastAsia="黑体" w:hint="eastAsia"/>
                <w:kern w:val="0"/>
                <w:sz w:val="24"/>
              </w:rPr>
              <w:t>权力名称</w:t>
            </w:r>
          </w:p>
        </w:tc>
        <w:tc>
          <w:tcPr>
            <w:tcW w:w="156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黑体" w:eastAsia="黑体"/>
                <w:kern w:val="0"/>
                <w:sz w:val="24"/>
              </w:rPr>
            </w:pPr>
            <w:r>
              <w:rPr>
                <w:rFonts w:ascii="黑体" w:eastAsia="黑体" w:hint="eastAsia"/>
                <w:kern w:val="0"/>
                <w:sz w:val="24"/>
              </w:rPr>
              <w:t>子项</w:t>
            </w:r>
          </w:p>
        </w:tc>
        <w:tc>
          <w:tcPr>
            <w:tcW w:w="5418"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黑体" w:eastAsia="黑体"/>
                <w:kern w:val="0"/>
                <w:sz w:val="24"/>
              </w:rPr>
            </w:pPr>
            <w:r>
              <w:rPr>
                <w:rFonts w:ascii="黑体" w:eastAsia="黑体" w:hint="eastAsia"/>
                <w:kern w:val="0"/>
                <w:sz w:val="24"/>
              </w:rPr>
              <w:t>实施依据</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黑体" w:eastAsia="黑体"/>
                <w:kern w:val="0"/>
                <w:sz w:val="24"/>
              </w:rPr>
            </w:pPr>
            <w:r>
              <w:rPr>
                <w:rFonts w:ascii="黑体" w:eastAsia="黑体" w:hint="eastAsia"/>
                <w:kern w:val="0"/>
                <w:sz w:val="24"/>
              </w:rPr>
              <w:t>事权来源</w:t>
            </w:r>
          </w:p>
        </w:tc>
      </w:tr>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 w:val="24"/>
              </w:rPr>
            </w:pPr>
            <w:r w:rsidRPr="0084793F">
              <w:rPr>
                <w:rFonts w:ascii="仿宋_GB2312" w:eastAsia="仿宋_GB2312" w:hAnsi="仿宋_GB2312" w:cs="仿宋_GB2312" w:hint="eastAsia"/>
                <w:kern w:val="0"/>
                <w:sz w:val="24"/>
              </w:rPr>
              <w:t>行政处罚</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rPr>
                <w:sz w:val="24"/>
              </w:rPr>
            </w:pPr>
            <w:r>
              <w:rPr>
                <w:rFonts w:ascii="仿宋_GB2312" w:eastAsia="仿宋_GB2312" w:hint="eastAsia"/>
                <w:sz w:val="24"/>
              </w:rPr>
              <w:t>对损毁、丢失属于国家所有的档案的处罚</w:t>
            </w:r>
          </w:p>
          <w:p w:rsidR="009B053C" w:rsidRPr="00BC7ED7" w:rsidRDefault="009B053C" w:rsidP="00213540">
            <w:pPr>
              <w:widowControl/>
              <w:spacing w:line="360" w:lineRule="exact"/>
              <w:jc w:val="left"/>
              <w:rPr>
                <w:rFonts w:ascii="仿宋_GB2312" w:eastAsia="仿宋_GB2312" w:hAnsi="仿宋_GB2312" w:cs="仿宋_GB2312"/>
                <w:kern w:val="0"/>
                <w:sz w:val="24"/>
              </w:rPr>
            </w:pP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jc w:val="center"/>
              <w:rPr>
                <w:rFonts w:ascii="仿宋_GB2312" w:eastAsia="仿宋_GB2312" w:hAnsi="仿宋_GB2312" w:cs="仿宋_GB2312"/>
                <w:kern w:val="0"/>
                <w:szCs w:val="21"/>
              </w:rPr>
            </w:pPr>
          </w:p>
        </w:tc>
        <w:tc>
          <w:tcPr>
            <w:tcW w:w="5418" w:type="dxa"/>
            <w:tcBorders>
              <w:top w:val="single" w:sz="4" w:space="0" w:color="auto"/>
              <w:left w:val="nil"/>
              <w:bottom w:val="single" w:sz="4" w:space="0" w:color="auto"/>
              <w:right w:val="single" w:sz="4" w:space="0" w:color="auto"/>
            </w:tcBorders>
            <w:hideMark/>
          </w:tcPr>
          <w:p w:rsidR="009B053C" w:rsidRDefault="009B053C" w:rsidP="009B053C">
            <w:pPr>
              <w:numPr>
                <w:ilvl w:val="0"/>
                <w:numId w:val="1"/>
              </w:numPr>
              <w:rPr>
                <w:rFonts w:ascii="仿宋_GB2312" w:eastAsia="仿宋_GB2312"/>
                <w:sz w:val="18"/>
                <w:szCs w:val="18"/>
              </w:rPr>
            </w:pPr>
            <w:r>
              <w:rPr>
                <w:rFonts w:ascii="仿宋_GB2312" w:eastAsia="仿宋_GB2312" w:hAnsi="Verdana" w:cs="宋体" w:hint="eastAsia"/>
                <w:kern w:val="0"/>
                <w:sz w:val="18"/>
                <w:szCs w:val="18"/>
              </w:rPr>
              <w:t>法律《</w:t>
            </w:r>
            <w:r>
              <w:rPr>
                <w:rFonts w:ascii="仿宋_GB2312" w:eastAsia="仿宋_GB2312" w:hAnsi="宋体" w:cs="宋体" w:hint="eastAsia"/>
                <w:kern w:val="0"/>
                <w:sz w:val="18"/>
                <w:szCs w:val="18"/>
              </w:rPr>
              <w:t>中华人民共和国档案</w:t>
            </w:r>
            <w:r>
              <w:rPr>
                <w:rFonts w:ascii="仿宋_GB2312" w:eastAsia="仿宋_GB2312" w:hAnsi="Verdana" w:cs="宋体" w:hint="eastAsia"/>
                <w:kern w:val="0"/>
                <w:sz w:val="18"/>
                <w:szCs w:val="18"/>
              </w:rPr>
              <w:t>法》</w:t>
            </w:r>
          </w:p>
          <w:p w:rsidR="009B053C" w:rsidRDefault="009B053C" w:rsidP="00213540">
            <w:pPr>
              <w:rPr>
                <w:rFonts w:ascii="仿宋_GB2312" w:eastAsia="仿宋_GB2312"/>
                <w:sz w:val="18"/>
                <w:szCs w:val="18"/>
              </w:rPr>
            </w:pPr>
            <w:r>
              <w:rPr>
                <w:rFonts w:ascii="仿宋_GB2312" w:eastAsia="仿宋_GB2312" w:hAnsi="Verdana" w:cs="宋体" w:hint="eastAsia"/>
                <w:kern w:val="0"/>
                <w:sz w:val="18"/>
                <w:szCs w:val="18"/>
              </w:rPr>
              <w:t xml:space="preserve">    </w:t>
            </w:r>
            <w:r>
              <w:rPr>
                <w:rFonts w:ascii="仿宋_GB2312" w:eastAsia="仿宋_GB2312" w:hint="eastAsia"/>
                <w:sz w:val="18"/>
                <w:szCs w:val="18"/>
              </w:rPr>
              <w:t>第二十四条第一款 下列行为之一的，由县级以上人民政府档案行政管理部门、有关主管部门对直接负责的主管人员或者其他直接责任人员依法给予行政处分；构成犯罪的，依法追究刑事责任：（一）损毁、丢失属于国家所有的档案的；</w:t>
            </w:r>
          </w:p>
          <w:p w:rsidR="009B053C" w:rsidRDefault="009B053C" w:rsidP="00213540">
            <w:pPr>
              <w:ind w:firstLine="360"/>
              <w:rPr>
                <w:rFonts w:ascii="仿宋_GB2312" w:eastAsia="仿宋_GB2312"/>
                <w:sz w:val="18"/>
                <w:szCs w:val="18"/>
              </w:rPr>
            </w:pPr>
            <w:r>
              <w:rPr>
                <w:rFonts w:ascii="仿宋_GB2312" w:eastAsia="仿宋_GB2312" w:hint="eastAsia"/>
                <w:sz w:val="18"/>
                <w:szCs w:val="18"/>
              </w:rPr>
              <w:t>第二款 在利用档案馆的档案中，有前款第一项、第二项、第三项违法行为的，由县级以上人民政府档案行政管理部门给予警告，可以并处罚款；</w:t>
            </w:r>
          </w:p>
          <w:p w:rsidR="009B053C" w:rsidRDefault="009B053C" w:rsidP="00213540">
            <w:pPr>
              <w:rPr>
                <w:rFonts w:ascii="仿宋_GB2312" w:eastAsia="仿宋_GB2312" w:hAnsi="Verdana" w:cs="宋体"/>
                <w:kern w:val="0"/>
                <w:sz w:val="18"/>
                <w:szCs w:val="18"/>
              </w:rPr>
            </w:pPr>
            <w:r>
              <w:rPr>
                <w:rFonts w:ascii="仿宋_GB2312" w:eastAsia="仿宋_GB2312" w:hAnsi="Verdana" w:cs="宋体" w:hint="eastAsia"/>
                <w:kern w:val="0"/>
                <w:sz w:val="18"/>
                <w:szCs w:val="18"/>
              </w:rPr>
              <w:t>造成损失的，责令赔偿损失。</w:t>
            </w:r>
          </w:p>
          <w:p w:rsidR="009B053C" w:rsidRDefault="009B053C" w:rsidP="00213540">
            <w:pPr>
              <w:rPr>
                <w:sz w:val="18"/>
                <w:szCs w:val="18"/>
              </w:rPr>
            </w:pPr>
            <w:r>
              <w:rPr>
                <w:rFonts w:ascii="仿宋_GB2312" w:eastAsia="仿宋_GB2312" w:hAnsi="Verdana" w:cs="宋体" w:hint="eastAsia"/>
                <w:kern w:val="0"/>
                <w:sz w:val="18"/>
                <w:szCs w:val="18"/>
              </w:rPr>
              <w:t>2.地方性法规《四川省〈中华人民共和国档案法〉实施办法》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第十九条 在利用档案馆的档案中，有下列行为之一的，除按照《中华人民共和国档案法》追究相关法律责任外，由县级以上地方人民政府档案行政管理部门给予警告，可以并处对单位1万元以上10万元以下，对个人500元以上5000元以下的罚款；造成损失的，责令赔偿损失：（一）损毁、丢失属于国家所有的档案的；</w:t>
            </w:r>
          </w:p>
          <w:p w:rsidR="009B053C" w:rsidRDefault="009B053C" w:rsidP="009B053C">
            <w:pPr>
              <w:numPr>
                <w:ilvl w:val="0"/>
                <w:numId w:val="2"/>
              </w:numPr>
              <w:rPr>
                <w:rFonts w:ascii="仿宋_GB2312" w:eastAsia="仿宋_GB2312"/>
                <w:color w:val="000000"/>
                <w:sz w:val="18"/>
                <w:szCs w:val="18"/>
              </w:rPr>
            </w:pPr>
            <w:r>
              <w:rPr>
                <w:rFonts w:ascii="仿宋_GB2312" w:eastAsia="仿宋_GB2312" w:hint="eastAsia"/>
                <w:color w:val="000000"/>
                <w:sz w:val="18"/>
                <w:szCs w:val="18"/>
              </w:rPr>
              <w:t>部门规章《档案行政处罚程序暂行规定》</w:t>
            </w:r>
          </w:p>
          <w:p w:rsidR="009B053C" w:rsidRDefault="009B053C" w:rsidP="00213540">
            <w:pPr>
              <w:widowControl/>
              <w:spacing w:line="360" w:lineRule="exact"/>
              <w:rPr>
                <w:rFonts w:ascii="仿宋_GB2312" w:eastAsia="仿宋_GB2312" w:hAnsi="仿宋_GB2312" w:cs="仿宋_GB2312"/>
                <w:kern w:val="0"/>
                <w:sz w:val="18"/>
                <w:szCs w:val="18"/>
              </w:rPr>
            </w:pPr>
            <w:r>
              <w:rPr>
                <w:rFonts w:ascii="仿宋_GB2312" w:eastAsia="仿宋_GB2312" w:hint="eastAsia"/>
                <w:color w:val="000000"/>
                <w:kern w:val="0"/>
                <w:sz w:val="18"/>
                <w:szCs w:val="18"/>
              </w:rPr>
              <w:t xml:space="preserve">    第二十三条：</w:t>
            </w:r>
            <w:r>
              <w:rPr>
                <w:rFonts w:ascii="仿宋_GB2312" w:eastAsia="仿宋_GB2312" w:hint="eastAsia"/>
                <w:kern w:val="0"/>
                <w:sz w:val="18"/>
                <w:szCs w:val="18"/>
              </w:rPr>
              <w:t>档案行政管理部门作出对单位处以五万元以上罚</w:t>
            </w:r>
            <w:r>
              <w:rPr>
                <w:rFonts w:ascii="仿宋_GB2312" w:eastAsia="仿宋_GB2312" w:hint="eastAsia"/>
                <w:kern w:val="0"/>
                <w:sz w:val="18"/>
                <w:szCs w:val="18"/>
              </w:rPr>
              <w:lastRenderedPageBreak/>
              <w:t>款，对个人处以三千元以上罚款决定之前，应当告知当事人有要求举行听证的权利；当事人要求听证的，应当在被告知后三日内提出，档案行政管理部门应当组织听证。当事人不承担听证的费用</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00" w:lineRule="exact"/>
              <w:jc w:val="center"/>
              <w:rPr>
                <w:rFonts w:ascii="仿宋_GB2312" w:eastAsia="仿宋_GB2312"/>
                <w:sz w:val="24"/>
              </w:rPr>
            </w:pPr>
            <w:r w:rsidRPr="0084793F">
              <w:rPr>
                <w:rFonts w:ascii="仿宋_GB2312" w:eastAsia="仿宋_GB2312" w:hint="eastAsia"/>
                <w:sz w:val="24"/>
              </w:rPr>
              <w:lastRenderedPageBreak/>
              <w:t>法律法规授权</w:t>
            </w:r>
          </w:p>
        </w:tc>
      </w:tr>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 w:val="24"/>
              </w:rPr>
            </w:pPr>
            <w:r w:rsidRPr="0084793F">
              <w:rPr>
                <w:rFonts w:ascii="仿宋_GB2312" w:eastAsia="仿宋_GB2312" w:hAnsi="仿宋_GB2312" w:cs="仿宋_GB2312" w:hint="eastAsia"/>
                <w:kern w:val="0"/>
                <w:sz w:val="24"/>
              </w:rPr>
              <w:t>行政处罚</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left"/>
              <w:rPr>
                <w:rFonts w:ascii="仿宋_GB2312" w:eastAsia="仿宋_GB2312" w:hAnsi="仿宋_GB2312" w:cs="仿宋_GB2312"/>
                <w:kern w:val="0"/>
                <w:sz w:val="24"/>
              </w:rPr>
            </w:pPr>
            <w:r>
              <w:rPr>
                <w:rFonts w:ascii="仿宋_GB2312" w:eastAsia="仿宋_GB2312" w:hint="eastAsia"/>
                <w:color w:val="000000"/>
                <w:kern w:val="0"/>
                <w:sz w:val="24"/>
              </w:rPr>
              <w:t>对擅自提供、抄录、公布、销毁属于国家所有的档案的处罚</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jc w:val="center"/>
              <w:rPr>
                <w:rFonts w:ascii="仿宋_GB2312" w:eastAsia="仿宋_GB2312" w:hAnsi="仿宋_GB2312" w:cs="仿宋_GB2312"/>
                <w:kern w:val="0"/>
                <w:szCs w:val="21"/>
              </w:rPr>
            </w:pPr>
          </w:p>
        </w:tc>
        <w:tc>
          <w:tcPr>
            <w:tcW w:w="5418" w:type="dxa"/>
            <w:tcBorders>
              <w:top w:val="single" w:sz="4" w:space="0" w:color="auto"/>
              <w:left w:val="nil"/>
              <w:bottom w:val="single" w:sz="4" w:space="0" w:color="auto"/>
              <w:right w:val="single" w:sz="4" w:space="0" w:color="auto"/>
            </w:tcBorders>
            <w:hideMark/>
          </w:tcPr>
          <w:p w:rsidR="009B053C" w:rsidRDefault="009B053C" w:rsidP="009B053C">
            <w:pPr>
              <w:numPr>
                <w:ilvl w:val="0"/>
                <w:numId w:val="3"/>
              </w:numPr>
              <w:rPr>
                <w:rFonts w:ascii="仿宋_GB2312" w:eastAsia="仿宋_GB2312" w:hAnsi="Verdana" w:cs="宋体"/>
                <w:kern w:val="0"/>
                <w:sz w:val="18"/>
                <w:szCs w:val="18"/>
              </w:rPr>
            </w:pPr>
            <w:r>
              <w:rPr>
                <w:rFonts w:ascii="仿宋_GB2312" w:eastAsia="仿宋_GB2312" w:hAnsi="Verdana" w:cs="宋体" w:hint="eastAsia"/>
                <w:kern w:val="0"/>
                <w:sz w:val="18"/>
                <w:szCs w:val="18"/>
              </w:rPr>
              <w:t>法律《</w:t>
            </w:r>
            <w:r>
              <w:rPr>
                <w:rFonts w:ascii="仿宋_GB2312" w:eastAsia="仿宋_GB2312" w:hAnsi="宋体" w:cs="宋体" w:hint="eastAsia"/>
                <w:kern w:val="0"/>
                <w:sz w:val="18"/>
                <w:szCs w:val="18"/>
              </w:rPr>
              <w:t>中华人民共和国档案</w:t>
            </w:r>
            <w:r>
              <w:rPr>
                <w:rFonts w:ascii="仿宋_GB2312" w:eastAsia="仿宋_GB2312" w:hAnsi="Verdana" w:cs="宋体" w:hint="eastAsia"/>
                <w:kern w:val="0"/>
                <w:sz w:val="18"/>
                <w:szCs w:val="18"/>
              </w:rPr>
              <w:t>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第二十四条第一款 下列行为之一的，由县级以上人民政府档案行政管理部门、有关主管部门对直接负责的主管人员或者其他直接责任人员依法给予行政处分；构成犯罪的，依法追究刑事责任：（二）擅自提供、抄录、公布、销毁属于国家所有的档案的；</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第二款 在利用档案馆的档案中，有前款第一项、第二项、第三项违法行为的，由县级以上人民政府档案行政管理部门给予警告，可以并处罚款；造成损失的，责令赔偿损失。</w:t>
            </w:r>
          </w:p>
          <w:p w:rsidR="009B053C" w:rsidRDefault="009B053C" w:rsidP="00213540">
            <w:pPr>
              <w:rPr>
                <w:sz w:val="18"/>
                <w:szCs w:val="18"/>
              </w:rPr>
            </w:pPr>
            <w:r>
              <w:rPr>
                <w:rFonts w:ascii="仿宋_GB2312" w:eastAsia="仿宋_GB2312" w:hAnsi="Verdana" w:cs="宋体" w:hint="eastAsia"/>
                <w:kern w:val="0"/>
                <w:sz w:val="18"/>
                <w:szCs w:val="18"/>
              </w:rPr>
              <w:t>2.地方性法规《四川省〈中华人民共和国档案法〉实施办法》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第十九条 在利用档案馆的档案中，有下列行为之一的，除按照《中华人民共和国档案法》追究相关法律责任外，由县级以上地方人民政府档案行政管理部门给予警告，可以并处对单位1万元以上10万元以下，对个人500元以上5000元以下的罚款；造成损失的，责令赔偿损失：（二）擅自提供、抄录、公布、销毁属于国家所有的档案的；</w:t>
            </w:r>
          </w:p>
          <w:p w:rsidR="009B053C" w:rsidRPr="000514FB" w:rsidRDefault="009B053C" w:rsidP="009B053C">
            <w:pPr>
              <w:numPr>
                <w:ilvl w:val="0"/>
                <w:numId w:val="4"/>
              </w:numPr>
              <w:rPr>
                <w:rFonts w:ascii="仿宋_GB2312" w:eastAsia="仿宋_GB2312"/>
                <w:b/>
                <w:bCs/>
                <w:color w:val="000000"/>
                <w:sz w:val="18"/>
                <w:szCs w:val="18"/>
              </w:rPr>
            </w:pPr>
            <w:r>
              <w:rPr>
                <w:rFonts w:ascii="仿宋_GB2312" w:eastAsia="仿宋_GB2312" w:hint="eastAsia"/>
                <w:color w:val="000000"/>
                <w:sz w:val="18"/>
                <w:szCs w:val="18"/>
              </w:rPr>
              <w:t>部门规章</w:t>
            </w:r>
            <w:r w:rsidRPr="000514FB">
              <w:rPr>
                <w:rFonts w:ascii="仿宋_GB2312" w:eastAsia="仿宋_GB2312" w:hint="eastAsia"/>
                <w:bCs/>
                <w:color w:val="000000"/>
                <w:sz w:val="18"/>
                <w:szCs w:val="18"/>
              </w:rPr>
              <w:t>国家档案局</w:t>
            </w:r>
            <w:r w:rsidRPr="000514FB">
              <w:rPr>
                <w:rFonts w:ascii="仿宋_GB2312" w:eastAsia="仿宋_GB2312" w:hint="eastAsia"/>
                <w:color w:val="000000"/>
                <w:sz w:val="18"/>
                <w:szCs w:val="18"/>
              </w:rPr>
              <w:t>《档案行政处罚程序暂行规定》</w:t>
            </w:r>
          </w:p>
          <w:p w:rsidR="009B053C" w:rsidRDefault="009B053C" w:rsidP="00213540">
            <w:pPr>
              <w:widowControl/>
              <w:spacing w:line="360" w:lineRule="exact"/>
              <w:jc w:val="left"/>
              <w:rPr>
                <w:rFonts w:ascii="仿宋_GB2312" w:eastAsia="仿宋_GB2312" w:hAnsi="仿宋_GB2312" w:cs="仿宋_GB2312"/>
                <w:kern w:val="0"/>
                <w:sz w:val="18"/>
                <w:szCs w:val="18"/>
              </w:rPr>
            </w:pPr>
            <w:r>
              <w:rPr>
                <w:rFonts w:ascii="仿宋_GB2312" w:eastAsia="仿宋_GB2312" w:hint="eastAsia"/>
                <w:color w:val="000000"/>
                <w:kern w:val="0"/>
                <w:sz w:val="18"/>
                <w:szCs w:val="18"/>
              </w:rPr>
              <w:t xml:space="preserve">    第二十三条：</w:t>
            </w:r>
            <w:r>
              <w:rPr>
                <w:rFonts w:ascii="仿宋_GB2312" w:eastAsia="仿宋_GB2312" w:hint="eastAsia"/>
                <w:kern w:val="0"/>
                <w:sz w:val="18"/>
                <w:szCs w:val="18"/>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00" w:lineRule="exact"/>
              <w:jc w:val="center"/>
              <w:rPr>
                <w:rFonts w:ascii="仿宋_GB2312" w:eastAsia="仿宋_GB2312"/>
                <w:sz w:val="24"/>
              </w:rPr>
            </w:pPr>
            <w:r>
              <w:rPr>
                <w:rFonts w:ascii="仿宋_GB2312" w:eastAsia="仿宋_GB2312" w:hint="eastAsia"/>
                <w:kern w:val="0"/>
                <w:sz w:val="24"/>
              </w:rPr>
              <w:t>法律法规授权</w:t>
            </w:r>
          </w:p>
        </w:tc>
      </w:tr>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 w:val="24"/>
              </w:rPr>
            </w:pPr>
            <w:r w:rsidRPr="0084793F">
              <w:rPr>
                <w:rFonts w:ascii="仿宋_GB2312" w:eastAsia="仿宋_GB2312" w:hAnsi="仿宋_GB2312" w:cs="仿宋_GB2312" w:hint="eastAsia"/>
                <w:kern w:val="0"/>
                <w:sz w:val="24"/>
              </w:rPr>
              <w:t>行政处罚</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rPr>
                <w:sz w:val="24"/>
              </w:rPr>
            </w:pPr>
            <w:r>
              <w:rPr>
                <w:rFonts w:ascii="仿宋_GB2312" w:eastAsia="仿宋_GB2312" w:hint="eastAsia"/>
                <w:color w:val="000000"/>
                <w:sz w:val="24"/>
              </w:rPr>
              <w:t>对涂改、伪造档案的处罚</w:t>
            </w:r>
          </w:p>
          <w:p w:rsidR="009B053C" w:rsidRPr="00BC7ED7" w:rsidRDefault="009B053C" w:rsidP="00213540">
            <w:pPr>
              <w:widowControl/>
              <w:spacing w:line="360" w:lineRule="exact"/>
              <w:jc w:val="left"/>
              <w:rPr>
                <w:rFonts w:ascii="仿宋_GB2312" w:eastAsia="仿宋_GB2312" w:hAnsi="仿宋_GB2312" w:cs="仿宋_GB2312"/>
                <w:kern w:val="0"/>
                <w:sz w:val="24"/>
              </w:rPr>
            </w:pP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jc w:val="center"/>
              <w:rPr>
                <w:rFonts w:ascii="仿宋_GB2312" w:eastAsia="仿宋_GB2312" w:hAnsi="仿宋_GB2312" w:cs="仿宋_GB2312"/>
                <w:kern w:val="0"/>
                <w:szCs w:val="21"/>
              </w:rPr>
            </w:pPr>
          </w:p>
        </w:tc>
        <w:tc>
          <w:tcPr>
            <w:tcW w:w="5418" w:type="dxa"/>
            <w:tcBorders>
              <w:top w:val="single" w:sz="4" w:space="0" w:color="auto"/>
              <w:left w:val="nil"/>
              <w:bottom w:val="single" w:sz="4" w:space="0" w:color="auto"/>
              <w:right w:val="single" w:sz="4" w:space="0" w:color="auto"/>
            </w:tcBorders>
            <w:hideMark/>
          </w:tcPr>
          <w:p w:rsidR="009B053C" w:rsidRDefault="009B053C" w:rsidP="009B053C">
            <w:pPr>
              <w:numPr>
                <w:ilvl w:val="0"/>
                <w:numId w:val="5"/>
              </w:numPr>
              <w:rPr>
                <w:rFonts w:ascii="仿宋_GB2312" w:eastAsia="仿宋_GB2312" w:hAnsi="Verdana" w:cs="宋体"/>
                <w:kern w:val="0"/>
                <w:sz w:val="18"/>
                <w:szCs w:val="18"/>
              </w:rPr>
            </w:pPr>
            <w:r>
              <w:rPr>
                <w:rFonts w:ascii="仿宋_GB2312" w:eastAsia="仿宋_GB2312" w:hAnsi="Verdana" w:cs="宋体" w:hint="eastAsia"/>
                <w:kern w:val="0"/>
                <w:sz w:val="18"/>
                <w:szCs w:val="18"/>
              </w:rPr>
              <w:t>法律《</w:t>
            </w:r>
            <w:r>
              <w:rPr>
                <w:rFonts w:ascii="仿宋_GB2312" w:eastAsia="仿宋_GB2312" w:hAnsi="宋体" w:cs="宋体" w:hint="eastAsia"/>
                <w:kern w:val="0"/>
                <w:sz w:val="18"/>
                <w:szCs w:val="18"/>
              </w:rPr>
              <w:t>中华人民共和国档案</w:t>
            </w:r>
            <w:r>
              <w:rPr>
                <w:rFonts w:ascii="仿宋_GB2312" w:eastAsia="仿宋_GB2312" w:hAnsi="Verdana" w:cs="宋体" w:hint="eastAsia"/>
                <w:kern w:val="0"/>
                <w:sz w:val="18"/>
                <w:szCs w:val="18"/>
              </w:rPr>
              <w:t>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第二十四条第一款 下列行为之一的，由县级以上人民政府档</w:t>
            </w:r>
            <w:r>
              <w:rPr>
                <w:rFonts w:ascii="仿宋_GB2312" w:eastAsia="仿宋_GB2312" w:hint="eastAsia"/>
                <w:sz w:val="18"/>
                <w:szCs w:val="18"/>
              </w:rPr>
              <w:lastRenderedPageBreak/>
              <w:t>案行政管理部门、有关主管部门对直接负责的主管人员或者其他直接责任人员依法给予行政处分；构成犯罪的，依法追究刑事责任：（三）涂改、伪造档案的；</w:t>
            </w:r>
          </w:p>
          <w:p w:rsidR="009B053C" w:rsidRDefault="009B053C" w:rsidP="00213540">
            <w:pPr>
              <w:ind w:firstLine="360"/>
              <w:rPr>
                <w:rFonts w:ascii="仿宋_GB2312" w:eastAsia="仿宋_GB2312"/>
                <w:sz w:val="18"/>
                <w:szCs w:val="18"/>
              </w:rPr>
            </w:pPr>
            <w:r>
              <w:rPr>
                <w:rFonts w:ascii="仿宋_GB2312" w:eastAsia="仿宋_GB2312" w:hint="eastAsia"/>
                <w:sz w:val="18"/>
                <w:szCs w:val="18"/>
              </w:rPr>
              <w:t>第二款 在利用档案馆的档案中，有前款第一项、第二项、第三项违法行为的，由县级以上人民政府档案行政管理部门给予警告，可以并处罚款；造成损失的，责令赔偿损失。</w:t>
            </w:r>
          </w:p>
          <w:p w:rsidR="009B053C" w:rsidRDefault="009B053C" w:rsidP="00213540">
            <w:pPr>
              <w:rPr>
                <w:sz w:val="18"/>
                <w:szCs w:val="18"/>
              </w:rPr>
            </w:pPr>
            <w:r>
              <w:rPr>
                <w:rFonts w:ascii="仿宋_GB2312" w:eastAsia="仿宋_GB2312" w:hAnsi="Verdana" w:cs="宋体" w:hint="eastAsia"/>
                <w:kern w:val="0"/>
                <w:sz w:val="18"/>
                <w:szCs w:val="18"/>
              </w:rPr>
              <w:t>2.地方性法规《四川省〈中华人民共和国档案法〉实施办法》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第十九条 在利用档案馆的档案中，有下列行为之一的，除按照《中华人民共和国档案法》追究相关法律责任外，由县级以上地方人民政府档案行政管理部门给予警告，可以并处对单位1万元以上10万元以下，对个人500元以上5000元以下的罚款；造成损失的，责令赔偿损失：（三）涂改、伪造档案的。</w:t>
            </w:r>
          </w:p>
          <w:p w:rsidR="009B053C" w:rsidRDefault="009B053C" w:rsidP="009B053C">
            <w:pPr>
              <w:numPr>
                <w:ilvl w:val="0"/>
                <w:numId w:val="6"/>
              </w:numPr>
              <w:rPr>
                <w:rFonts w:ascii="仿宋_GB2312" w:eastAsia="仿宋_GB2312"/>
                <w:color w:val="000000"/>
                <w:sz w:val="18"/>
                <w:szCs w:val="18"/>
              </w:rPr>
            </w:pPr>
            <w:r>
              <w:rPr>
                <w:rFonts w:ascii="仿宋_GB2312" w:eastAsia="仿宋_GB2312" w:hint="eastAsia"/>
                <w:color w:val="000000"/>
                <w:sz w:val="18"/>
                <w:szCs w:val="18"/>
              </w:rPr>
              <w:t>部门规章《档案行政处罚程序暂行规定》</w:t>
            </w:r>
          </w:p>
          <w:p w:rsidR="009B053C" w:rsidRDefault="009B053C" w:rsidP="00213540">
            <w:pPr>
              <w:widowControl/>
              <w:spacing w:line="360" w:lineRule="exact"/>
              <w:jc w:val="left"/>
              <w:rPr>
                <w:rFonts w:ascii="仿宋_GB2312" w:eastAsia="仿宋_GB2312" w:hAnsi="仿宋_GB2312" w:cs="仿宋_GB2312"/>
                <w:kern w:val="0"/>
                <w:sz w:val="18"/>
                <w:szCs w:val="18"/>
              </w:rPr>
            </w:pPr>
            <w:r>
              <w:rPr>
                <w:rFonts w:ascii="仿宋_GB2312" w:eastAsia="仿宋_GB2312" w:hint="eastAsia"/>
                <w:color w:val="000000"/>
                <w:kern w:val="0"/>
                <w:sz w:val="18"/>
                <w:szCs w:val="18"/>
              </w:rPr>
              <w:t xml:space="preserve">    第二十三条：</w:t>
            </w:r>
            <w:r>
              <w:rPr>
                <w:rFonts w:ascii="仿宋_GB2312" w:eastAsia="仿宋_GB2312" w:hint="eastAsia"/>
                <w:kern w:val="0"/>
                <w:sz w:val="18"/>
                <w:szCs w:val="18"/>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00" w:lineRule="exact"/>
              <w:jc w:val="center"/>
              <w:rPr>
                <w:rFonts w:ascii="仿宋_GB2312" w:eastAsia="仿宋_GB2312"/>
                <w:sz w:val="24"/>
              </w:rPr>
            </w:pPr>
            <w:r>
              <w:rPr>
                <w:rFonts w:ascii="仿宋_GB2312" w:eastAsia="仿宋_GB2312" w:hint="eastAsia"/>
                <w:kern w:val="0"/>
                <w:sz w:val="24"/>
              </w:rPr>
              <w:lastRenderedPageBreak/>
              <w:t>法律法规授权</w:t>
            </w:r>
          </w:p>
        </w:tc>
      </w:tr>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 w:val="24"/>
              </w:rPr>
            </w:pPr>
            <w:r w:rsidRPr="0084793F">
              <w:rPr>
                <w:rFonts w:ascii="仿宋_GB2312" w:eastAsia="仿宋_GB2312" w:hAnsi="仿宋_GB2312" w:cs="仿宋_GB2312" w:hint="eastAsia"/>
                <w:kern w:val="0"/>
                <w:sz w:val="24"/>
              </w:rPr>
              <w:t>行政处罚</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rPr>
                <w:sz w:val="24"/>
              </w:rPr>
            </w:pPr>
            <w:r>
              <w:rPr>
                <w:rFonts w:ascii="仿宋_GB2312" w:eastAsia="仿宋_GB2312" w:hAnsi="华文中宋" w:hint="eastAsia"/>
                <w:sz w:val="24"/>
              </w:rPr>
              <w:t>对擅自出卖或者转让特定档案的处罚</w:t>
            </w:r>
          </w:p>
          <w:p w:rsidR="009B053C" w:rsidRPr="00BC7ED7" w:rsidRDefault="009B053C" w:rsidP="00213540">
            <w:pPr>
              <w:widowControl/>
              <w:spacing w:line="360" w:lineRule="exact"/>
              <w:jc w:val="left"/>
              <w:rPr>
                <w:rFonts w:ascii="仿宋_GB2312" w:eastAsia="仿宋_GB2312" w:hAnsi="仿宋_GB2312" w:cs="仿宋_GB2312"/>
                <w:kern w:val="0"/>
                <w:sz w:val="24"/>
              </w:rPr>
            </w:pP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jc w:val="center"/>
              <w:rPr>
                <w:rFonts w:ascii="仿宋_GB2312" w:eastAsia="仿宋_GB2312" w:hAnsi="仿宋_GB2312" w:cs="仿宋_GB2312"/>
                <w:kern w:val="0"/>
                <w:szCs w:val="21"/>
              </w:rPr>
            </w:pPr>
          </w:p>
        </w:tc>
        <w:tc>
          <w:tcPr>
            <w:tcW w:w="5418" w:type="dxa"/>
            <w:tcBorders>
              <w:top w:val="single" w:sz="4" w:space="0" w:color="auto"/>
              <w:left w:val="nil"/>
              <w:bottom w:val="single" w:sz="4" w:space="0" w:color="auto"/>
              <w:right w:val="single" w:sz="4" w:space="0" w:color="auto"/>
            </w:tcBorders>
            <w:hideMark/>
          </w:tcPr>
          <w:p w:rsidR="009B053C" w:rsidRDefault="009B053C" w:rsidP="009B053C">
            <w:pPr>
              <w:numPr>
                <w:ilvl w:val="0"/>
                <w:numId w:val="7"/>
              </w:numPr>
              <w:rPr>
                <w:rFonts w:ascii="仿宋_GB2312" w:eastAsia="仿宋_GB2312" w:hAnsi="Verdana" w:cs="宋体"/>
                <w:kern w:val="0"/>
                <w:sz w:val="18"/>
                <w:szCs w:val="18"/>
              </w:rPr>
            </w:pPr>
            <w:r>
              <w:rPr>
                <w:rFonts w:ascii="仿宋_GB2312" w:eastAsia="仿宋_GB2312" w:hAnsi="Verdana" w:cs="宋体" w:hint="eastAsia"/>
                <w:kern w:val="0"/>
                <w:sz w:val="18"/>
                <w:szCs w:val="18"/>
              </w:rPr>
              <w:t>法律《</w:t>
            </w:r>
            <w:r>
              <w:rPr>
                <w:rFonts w:ascii="仿宋_GB2312" w:eastAsia="仿宋_GB2312" w:hAnsi="宋体" w:cs="宋体" w:hint="eastAsia"/>
                <w:kern w:val="0"/>
                <w:sz w:val="18"/>
                <w:szCs w:val="18"/>
              </w:rPr>
              <w:t>中华人民共和国档案</w:t>
            </w:r>
            <w:r>
              <w:rPr>
                <w:rFonts w:ascii="仿宋_GB2312" w:eastAsia="仿宋_GB2312" w:hAnsi="Verdana" w:cs="宋体" w:hint="eastAsia"/>
                <w:kern w:val="0"/>
                <w:sz w:val="18"/>
                <w:szCs w:val="18"/>
              </w:rPr>
              <w:t>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第二十四条第一款 下列行为之一的，由县级以上人民政府档案行政管理部门、有关主管部门对直接负责的主管人员或者其他直接责任人员依法给予行政处分；构成犯罪的，依法追究刑事责任：（四）违反本法第十六条、第十七条规定，擅自出卖或者转让档案的；</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第三款 企业事业组织或者个人有第一款第四项、第五项违法行为的，由县级以上人民政府档案行政管理部门给予警告，可以并</w:t>
            </w:r>
            <w:r>
              <w:rPr>
                <w:rFonts w:ascii="仿宋_GB2312" w:eastAsia="仿宋_GB2312" w:hint="eastAsia"/>
                <w:sz w:val="18"/>
                <w:szCs w:val="18"/>
              </w:rPr>
              <w:lastRenderedPageBreak/>
              <w:t>处罚款；有违法所得的，没收违法所得；并可以依照本法第十六条的规定征购所出卖或者赠送的档案。</w:t>
            </w:r>
          </w:p>
          <w:p w:rsidR="009B053C" w:rsidRDefault="009B053C" w:rsidP="00213540">
            <w:pPr>
              <w:rPr>
                <w:rFonts w:ascii="仿宋_GB2312" w:eastAsia="仿宋_GB2312"/>
                <w:sz w:val="18"/>
                <w:szCs w:val="18"/>
              </w:rPr>
            </w:pPr>
            <w:r>
              <w:rPr>
                <w:rFonts w:ascii="仿宋_GB2312" w:eastAsia="仿宋_GB2312" w:hAnsi="Verdana" w:cs="宋体" w:hint="eastAsia"/>
                <w:kern w:val="0"/>
                <w:sz w:val="18"/>
                <w:szCs w:val="18"/>
              </w:rPr>
              <w:t>2.地方性法规《四川省〈中华人民共和国档案法〉实施办法》</w:t>
            </w:r>
          </w:p>
          <w:p w:rsidR="009B053C" w:rsidRDefault="009B053C" w:rsidP="00213540">
            <w:pPr>
              <w:ind w:firstLineChars="200" w:firstLine="360"/>
              <w:rPr>
                <w:rFonts w:ascii="仿宋_GB2312" w:eastAsia="仿宋_GB2312"/>
                <w:sz w:val="18"/>
                <w:szCs w:val="18"/>
              </w:rPr>
            </w:pPr>
            <w:r>
              <w:rPr>
                <w:rFonts w:ascii="仿宋_GB2312" w:eastAsia="仿宋_GB2312" w:hint="eastAsia"/>
                <w:sz w:val="18"/>
                <w:szCs w:val="18"/>
              </w:rPr>
              <w:t>第二十条 企事业组织或者个人有下列行为之一的，除按照《中华人民共和国档案法》追究相关法律责任外，由县级以上地方人民政府档案行政管理部门给予警告，可以并处对单位1万元以上10万元以下，对个人500元以上5000元以下的罚款；有违法所得的，没收违法所得：（一）违反档案法规定，擅自出卖或者转让档案的；</w:t>
            </w:r>
          </w:p>
          <w:p w:rsidR="009B053C" w:rsidRDefault="009B053C" w:rsidP="009B053C">
            <w:pPr>
              <w:numPr>
                <w:ilvl w:val="0"/>
                <w:numId w:val="8"/>
              </w:numPr>
              <w:rPr>
                <w:rFonts w:ascii="仿宋_GB2312" w:eastAsia="仿宋_GB2312"/>
                <w:color w:val="000000"/>
                <w:sz w:val="18"/>
                <w:szCs w:val="18"/>
              </w:rPr>
            </w:pPr>
            <w:r>
              <w:rPr>
                <w:rFonts w:ascii="仿宋_GB2312" w:eastAsia="仿宋_GB2312" w:hint="eastAsia"/>
                <w:color w:val="000000"/>
                <w:sz w:val="18"/>
                <w:szCs w:val="18"/>
              </w:rPr>
              <w:t>部门规章国家档案局《档案行政处罚程序暂行规定》</w:t>
            </w:r>
          </w:p>
          <w:p w:rsidR="009B053C" w:rsidRDefault="009B053C" w:rsidP="00213540">
            <w:pPr>
              <w:widowControl/>
              <w:spacing w:line="360" w:lineRule="exact"/>
              <w:jc w:val="left"/>
              <w:rPr>
                <w:rFonts w:ascii="仿宋_GB2312" w:eastAsia="仿宋_GB2312" w:hAnsi="仿宋_GB2312" w:cs="仿宋_GB2312"/>
                <w:kern w:val="0"/>
                <w:sz w:val="18"/>
                <w:szCs w:val="18"/>
              </w:rPr>
            </w:pPr>
            <w:r>
              <w:rPr>
                <w:rFonts w:ascii="仿宋_GB2312" w:eastAsia="仿宋_GB2312" w:hint="eastAsia"/>
                <w:color w:val="000000"/>
                <w:kern w:val="0"/>
                <w:sz w:val="18"/>
                <w:szCs w:val="18"/>
              </w:rPr>
              <w:t xml:space="preserve">    第二十三条：</w:t>
            </w:r>
            <w:r>
              <w:rPr>
                <w:rFonts w:ascii="仿宋_GB2312" w:eastAsia="仿宋_GB2312" w:hint="eastAsia"/>
                <w:kern w:val="0"/>
                <w:sz w:val="18"/>
                <w:szCs w:val="18"/>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00" w:lineRule="exact"/>
              <w:jc w:val="center"/>
              <w:rPr>
                <w:rFonts w:ascii="仿宋_GB2312" w:eastAsia="仿宋_GB2312"/>
                <w:sz w:val="24"/>
              </w:rPr>
            </w:pPr>
            <w:r>
              <w:rPr>
                <w:rFonts w:ascii="仿宋_GB2312" w:eastAsia="仿宋_GB2312" w:hint="eastAsia"/>
                <w:kern w:val="0"/>
                <w:sz w:val="24"/>
              </w:rPr>
              <w:lastRenderedPageBreak/>
              <w:t>法律法规授权</w:t>
            </w:r>
          </w:p>
        </w:tc>
      </w:tr>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 w:val="24"/>
              </w:rPr>
            </w:pPr>
            <w:r w:rsidRPr="0084793F">
              <w:rPr>
                <w:rFonts w:ascii="仿宋_GB2312" w:eastAsia="仿宋_GB2312" w:hAnsi="仿宋_GB2312" w:cs="仿宋_GB2312" w:hint="eastAsia"/>
                <w:kern w:val="0"/>
                <w:sz w:val="24"/>
              </w:rPr>
              <w:t>行政处罚</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rPr>
                <w:sz w:val="24"/>
              </w:rPr>
            </w:pPr>
            <w:r>
              <w:rPr>
                <w:rFonts w:ascii="仿宋_GB2312" w:eastAsia="仿宋_GB2312" w:hint="eastAsia"/>
                <w:color w:val="000000"/>
                <w:sz w:val="24"/>
              </w:rPr>
              <w:t>对倒卖档案牟利或者将档案卖给、赠送给外国人的处罚</w:t>
            </w:r>
          </w:p>
          <w:p w:rsidR="009B053C" w:rsidRDefault="009B053C" w:rsidP="00213540">
            <w:pPr>
              <w:rPr>
                <w:sz w:val="24"/>
              </w:rPr>
            </w:pPr>
          </w:p>
          <w:p w:rsidR="009B053C" w:rsidRPr="00BC7ED7" w:rsidRDefault="009B053C" w:rsidP="00213540">
            <w:pPr>
              <w:widowControl/>
              <w:spacing w:line="360" w:lineRule="exact"/>
              <w:jc w:val="left"/>
              <w:rPr>
                <w:rFonts w:ascii="仿宋_GB2312" w:eastAsia="仿宋_GB2312" w:hAnsi="仿宋_GB2312" w:cs="仿宋_GB2312"/>
                <w:kern w:val="0"/>
                <w:sz w:val="24"/>
              </w:rPr>
            </w:pP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jc w:val="center"/>
              <w:rPr>
                <w:rFonts w:ascii="仿宋_GB2312" w:eastAsia="仿宋_GB2312" w:hAnsi="仿宋_GB2312" w:cs="仿宋_GB2312"/>
                <w:kern w:val="0"/>
                <w:szCs w:val="21"/>
              </w:rPr>
            </w:pPr>
          </w:p>
        </w:tc>
        <w:tc>
          <w:tcPr>
            <w:tcW w:w="5418" w:type="dxa"/>
            <w:tcBorders>
              <w:top w:val="single" w:sz="4" w:space="0" w:color="auto"/>
              <w:left w:val="nil"/>
              <w:bottom w:val="single" w:sz="4" w:space="0" w:color="auto"/>
              <w:right w:val="single" w:sz="4" w:space="0" w:color="auto"/>
            </w:tcBorders>
            <w:hideMark/>
          </w:tcPr>
          <w:p w:rsidR="009B053C" w:rsidRDefault="009B053C" w:rsidP="009B053C">
            <w:pPr>
              <w:numPr>
                <w:ilvl w:val="0"/>
                <w:numId w:val="9"/>
              </w:numPr>
              <w:rPr>
                <w:rFonts w:ascii="仿宋_GB2312" w:eastAsia="仿宋_GB2312" w:hAnsi="Verdana" w:cs="宋体"/>
                <w:kern w:val="0"/>
                <w:sz w:val="18"/>
                <w:szCs w:val="18"/>
              </w:rPr>
            </w:pPr>
            <w:r>
              <w:rPr>
                <w:rFonts w:ascii="仿宋_GB2312" w:eastAsia="仿宋_GB2312" w:hAnsi="Verdana" w:cs="宋体" w:hint="eastAsia"/>
                <w:kern w:val="0"/>
                <w:sz w:val="18"/>
                <w:szCs w:val="18"/>
              </w:rPr>
              <w:t>法律《</w:t>
            </w:r>
            <w:r>
              <w:rPr>
                <w:rFonts w:ascii="仿宋_GB2312" w:eastAsia="仿宋_GB2312" w:hAnsi="宋体" w:cs="宋体" w:hint="eastAsia"/>
                <w:kern w:val="0"/>
                <w:sz w:val="18"/>
                <w:szCs w:val="18"/>
              </w:rPr>
              <w:t>中华人民共和国档案</w:t>
            </w:r>
            <w:r>
              <w:rPr>
                <w:rFonts w:ascii="仿宋_GB2312" w:eastAsia="仿宋_GB2312" w:hAnsi="Verdana" w:cs="宋体" w:hint="eastAsia"/>
                <w:kern w:val="0"/>
                <w:sz w:val="18"/>
                <w:szCs w:val="18"/>
              </w:rPr>
              <w:t>法》</w:t>
            </w:r>
          </w:p>
          <w:p w:rsidR="009B053C" w:rsidRDefault="009B053C" w:rsidP="00213540">
            <w:pPr>
              <w:ind w:firstLine="360"/>
              <w:rPr>
                <w:rFonts w:ascii="仿宋_GB2312" w:eastAsia="仿宋_GB2312"/>
                <w:sz w:val="18"/>
                <w:szCs w:val="18"/>
              </w:rPr>
            </w:pPr>
            <w:r>
              <w:rPr>
                <w:rFonts w:ascii="仿宋_GB2312" w:eastAsia="仿宋_GB2312" w:hint="eastAsia"/>
                <w:sz w:val="18"/>
                <w:szCs w:val="18"/>
              </w:rPr>
              <w:t>第二十四条第一款 下列行为之一的，由县级以上人民政府档案行政管理部门、有关主管部门对直接负责的主管人员或者其他直接责任人员依法给予行政处分；构成犯罪的，依法追究刑事责任：（五）倒卖档案牟利或者将档案卖给、赠送给外国人的；</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第三款 企业事业组织或者个人有第一款第四项、第五项违法行为的，由县级以上人民政府档案行政管理部门给予警告，可以并处罚款；有违法所得的，没收违法所得；并可以依照本法第十六条的规定征购所出卖或者赠送的档案。</w:t>
            </w:r>
          </w:p>
          <w:p w:rsidR="009B053C" w:rsidRDefault="009B053C" w:rsidP="00213540">
            <w:pPr>
              <w:rPr>
                <w:sz w:val="18"/>
                <w:szCs w:val="18"/>
              </w:rPr>
            </w:pPr>
            <w:r>
              <w:rPr>
                <w:rFonts w:ascii="仿宋_GB2312" w:eastAsia="仿宋_GB2312" w:hAnsi="Verdana" w:cs="宋体" w:hint="eastAsia"/>
                <w:kern w:val="0"/>
                <w:sz w:val="18"/>
                <w:szCs w:val="18"/>
              </w:rPr>
              <w:t>2.地方性法规《四川省〈中华人民共和国档案法〉实施办法》</w:t>
            </w:r>
          </w:p>
          <w:p w:rsidR="009B053C" w:rsidRDefault="009B053C" w:rsidP="00213540">
            <w:pPr>
              <w:ind w:firstLineChars="200" w:firstLine="360"/>
              <w:rPr>
                <w:rFonts w:ascii="仿宋_GB2312" w:eastAsia="仿宋_GB2312"/>
                <w:sz w:val="18"/>
                <w:szCs w:val="18"/>
              </w:rPr>
            </w:pPr>
            <w:r>
              <w:rPr>
                <w:rFonts w:ascii="仿宋_GB2312" w:eastAsia="仿宋_GB2312" w:hint="eastAsia"/>
                <w:sz w:val="18"/>
                <w:szCs w:val="18"/>
              </w:rPr>
              <w:t>第二十条 企事业组织或者个人有下列行为之一的，除按照《中华人民共和国档案法》追究相关法律责任外，由县级以上地方人民</w:t>
            </w:r>
            <w:r>
              <w:rPr>
                <w:rFonts w:ascii="仿宋_GB2312" w:eastAsia="仿宋_GB2312" w:hint="eastAsia"/>
                <w:sz w:val="18"/>
                <w:szCs w:val="18"/>
              </w:rPr>
              <w:lastRenderedPageBreak/>
              <w:t>政府档案行政管理部门给予警告，可以并处对单位1万元以上10万元以下，对个人500元以上5000元以下的罚款；有违法所得的，没收违法所得：（二）倒卖档案牟利或者将档案卖给、赠送外国人的。</w:t>
            </w:r>
          </w:p>
          <w:p w:rsidR="009B053C" w:rsidRDefault="009B053C" w:rsidP="009B053C">
            <w:pPr>
              <w:numPr>
                <w:ilvl w:val="0"/>
                <w:numId w:val="10"/>
              </w:numPr>
              <w:rPr>
                <w:rFonts w:ascii="仿宋_GB2312" w:eastAsia="仿宋_GB2312"/>
                <w:color w:val="000000"/>
                <w:sz w:val="18"/>
                <w:szCs w:val="18"/>
              </w:rPr>
            </w:pPr>
            <w:r>
              <w:rPr>
                <w:rFonts w:ascii="仿宋_GB2312" w:eastAsia="仿宋_GB2312" w:hint="eastAsia"/>
                <w:color w:val="000000"/>
                <w:sz w:val="18"/>
                <w:szCs w:val="18"/>
              </w:rPr>
              <w:t>部门规章国家档案局《档案行政处罚程序暂行规定》</w:t>
            </w:r>
          </w:p>
          <w:p w:rsidR="009B053C" w:rsidRDefault="009B053C" w:rsidP="00213540">
            <w:pPr>
              <w:widowControl/>
              <w:spacing w:line="360" w:lineRule="exact"/>
              <w:jc w:val="left"/>
              <w:rPr>
                <w:rFonts w:ascii="仿宋_GB2312" w:eastAsia="仿宋_GB2312" w:hAnsi="仿宋_GB2312" w:cs="仿宋_GB2312"/>
                <w:kern w:val="0"/>
                <w:sz w:val="18"/>
                <w:szCs w:val="18"/>
              </w:rPr>
            </w:pPr>
            <w:r>
              <w:rPr>
                <w:rFonts w:ascii="仿宋_GB2312" w:eastAsia="仿宋_GB2312" w:hint="eastAsia"/>
                <w:color w:val="000000"/>
                <w:kern w:val="0"/>
                <w:sz w:val="18"/>
                <w:szCs w:val="18"/>
              </w:rPr>
              <w:t xml:space="preserve">    第二十三条：</w:t>
            </w:r>
            <w:r>
              <w:rPr>
                <w:rFonts w:ascii="仿宋_GB2312" w:eastAsia="仿宋_GB2312" w:hint="eastAsia"/>
                <w:kern w:val="0"/>
                <w:sz w:val="18"/>
                <w:szCs w:val="18"/>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00" w:lineRule="exact"/>
              <w:jc w:val="center"/>
              <w:rPr>
                <w:rFonts w:ascii="仿宋_GB2312" w:eastAsia="仿宋_GB2312"/>
                <w:sz w:val="24"/>
              </w:rPr>
            </w:pPr>
            <w:r>
              <w:rPr>
                <w:rFonts w:ascii="仿宋_GB2312" w:eastAsia="仿宋_GB2312" w:hint="eastAsia"/>
                <w:kern w:val="0"/>
                <w:sz w:val="24"/>
              </w:rPr>
              <w:lastRenderedPageBreak/>
              <w:t>法律法规授权</w:t>
            </w:r>
          </w:p>
        </w:tc>
      </w:tr>
      <w:tr w:rsidR="009B053C" w:rsidTr="00213540">
        <w:trPr>
          <w:trHeight w:val="613"/>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6</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行政检查</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对档案法律法规贯彻实施情况的监督检查</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jc w:val="center"/>
              <w:rPr>
                <w:rFonts w:ascii="仿宋_GB2312" w:eastAsia="仿宋_GB2312" w:hAnsi="仿宋_GB2312" w:cs="仿宋_GB2312"/>
                <w:kern w:val="0"/>
                <w:szCs w:val="21"/>
              </w:rPr>
            </w:pPr>
          </w:p>
        </w:tc>
        <w:tc>
          <w:tcPr>
            <w:tcW w:w="5418" w:type="dxa"/>
            <w:tcBorders>
              <w:top w:val="single" w:sz="4" w:space="0" w:color="auto"/>
              <w:left w:val="nil"/>
              <w:bottom w:val="single" w:sz="4" w:space="0" w:color="auto"/>
              <w:right w:val="single" w:sz="4" w:space="0" w:color="auto"/>
            </w:tcBorders>
            <w:hideMark/>
          </w:tcPr>
          <w:p w:rsidR="009B053C" w:rsidRDefault="009B053C" w:rsidP="009B053C">
            <w:pPr>
              <w:widowControl/>
              <w:numPr>
                <w:ilvl w:val="0"/>
                <w:numId w:val="11"/>
              </w:numPr>
              <w:spacing w:line="36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部门规章国家档案局4号令《档案执法监督检查工作暂行规定》</w:t>
            </w:r>
          </w:p>
          <w:p w:rsidR="009B053C" w:rsidRDefault="009B053C" w:rsidP="00213540">
            <w:pPr>
              <w:widowControl/>
              <w:spacing w:line="360" w:lineRule="exact"/>
              <w:ind w:firstLine="36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第三条 国家档案局和县级以上档案行政管理部门是国家贯彻并监督执行档案法规的机关，依法行使档案执法监督检查权，并依法对违反档案法规的行为进行查处。</w:t>
            </w:r>
          </w:p>
          <w:p w:rsidR="009B053C" w:rsidRDefault="009B053C" w:rsidP="00213540">
            <w:pPr>
              <w:widowControl/>
              <w:spacing w:line="360" w:lineRule="exact"/>
              <w:ind w:firstLine="36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第五条 档案执法监督检查机构的职责是：（二）监督检查档案法规的实施情况；</w:t>
            </w:r>
          </w:p>
          <w:p w:rsidR="009B053C" w:rsidRDefault="009B053C" w:rsidP="00213540">
            <w:pPr>
              <w:widowControl/>
              <w:spacing w:line="360" w:lineRule="exact"/>
              <w:ind w:firstLine="36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第八条 县级以上档案行政管理部门对各自管辖范围内档案法规的贯彻实施情况进行监督检查。档案执法监督检查应与档案业务工作密切结合，检查的内容和重点应根据档案法规实施的情况具体确定。</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00" w:lineRule="exact"/>
              <w:jc w:val="center"/>
              <w:rPr>
                <w:rFonts w:ascii="仿宋_GB2312" w:eastAsia="仿宋_GB2312" w:hAnsi="仿宋_GB2312" w:cs="仿宋_GB2312"/>
                <w:kern w:val="0"/>
                <w:sz w:val="24"/>
              </w:rPr>
            </w:pPr>
            <w:r>
              <w:rPr>
                <w:rFonts w:ascii="仿宋_GB2312" w:eastAsia="仿宋_GB2312" w:hint="eastAsia"/>
                <w:sz w:val="24"/>
              </w:rPr>
              <w:t>法律法规授权</w:t>
            </w:r>
          </w:p>
        </w:tc>
      </w:tr>
      <w:tr w:rsidR="009B053C" w:rsidTr="00213540">
        <w:trPr>
          <w:trHeight w:val="294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lastRenderedPageBreak/>
              <w:t>7</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sz w:val="24"/>
              </w:rPr>
            </w:pPr>
          </w:p>
          <w:p w:rsidR="009B053C" w:rsidRDefault="009B053C" w:rsidP="00213540">
            <w:pPr>
              <w:widowControl/>
              <w:spacing w:line="360" w:lineRule="exact"/>
              <w:rPr>
                <w:rFonts w:ascii="仿宋_GB2312" w:eastAsia="仿宋_GB2312"/>
                <w:sz w:val="24"/>
              </w:rPr>
            </w:pPr>
            <w:r>
              <w:rPr>
                <w:rFonts w:ascii="仿宋_GB2312" w:eastAsia="仿宋_GB2312" w:hAnsi="宋体" w:hint="eastAsia"/>
                <w:sz w:val="24"/>
              </w:rPr>
              <w:t>销毁国有企业资产与产权变动档案备案</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Verdana" w:cs="宋体"/>
                <w:kern w:val="0"/>
                <w:sz w:val="18"/>
                <w:szCs w:val="18"/>
              </w:rPr>
            </w:pPr>
            <w:r>
              <w:rPr>
                <w:rFonts w:ascii="仿宋_GB2312" w:eastAsia="仿宋_GB2312" w:hAnsi="Verdana" w:cs="宋体" w:hint="eastAsia"/>
                <w:kern w:val="0"/>
                <w:sz w:val="18"/>
                <w:szCs w:val="18"/>
              </w:rPr>
              <w:t>部门规章</w:t>
            </w:r>
            <w:r w:rsidRPr="00A254AD">
              <w:rPr>
                <w:rFonts w:ascii="仿宋_GB2312" w:eastAsia="仿宋_GB2312" w:hAnsi="Verdana" w:cs="宋体" w:hint="eastAsia"/>
                <w:bCs/>
                <w:kern w:val="0"/>
                <w:sz w:val="18"/>
                <w:szCs w:val="18"/>
              </w:rPr>
              <w:t>国家档案局、国家经济体制改革委员会、国家经济贸易委员会、国家国有资产管理局</w:t>
            </w:r>
            <w:r>
              <w:rPr>
                <w:rFonts w:ascii="仿宋_GB2312" w:eastAsia="仿宋_GB2312" w:hAnsi="Verdana" w:cs="宋体" w:hint="eastAsia"/>
                <w:kern w:val="0"/>
                <w:sz w:val="18"/>
                <w:szCs w:val="18"/>
              </w:rPr>
              <w:t>《</w:t>
            </w:r>
            <w:r>
              <w:rPr>
                <w:rFonts w:ascii="仿宋_GB2312" w:eastAsia="仿宋_GB2312" w:hAnsi="宋体" w:cs="仿宋_GB2312" w:hint="eastAsia"/>
                <w:color w:val="000000"/>
                <w:sz w:val="18"/>
                <w:szCs w:val="18"/>
              </w:rPr>
              <w:t>国有企业资产与产权变动档案处置暂行办法</w:t>
            </w:r>
            <w:r>
              <w:rPr>
                <w:rFonts w:ascii="仿宋_GB2312" w:eastAsia="仿宋_GB2312" w:hAnsi="Verdana" w:cs="宋体" w:hint="eastAsia"/>
                <w:kern w:val="0"/>
                <w:sz w:val="18"/>
                <w:szCs w:val="18"/>
              </w:rPr>
              <w:t>》</w:t>
            </w:r>
          </w:p>
          <w:p w:rsidR="009B053C" w:rsidRDefault="009B053C" w:rsidP="00213540">
            <w:pPr>
              <w:widowControl/>
              <w:spacing w:line="360" w:lineRule="exact"/>
              <w:rPr>
                <w:rFonts w:eastAsia="仿宋_GB2312"/>
                <w:kern w:val="0"/>
                <w:sz w:val="24"/>
              </w:rPr>
            </w:pPr>
            <w:r>
              <w:rPr>
                <w:rFonts w:ascii="仿宋_GB2312" w:eastAsia="仿宋_GB2312" w:hAnsi="Verdana" w:cs="宋体" w:hint="eastAsia"/>
                <w:kern w:val="0"/>
                <w:sz w:val="18"/>
                <w:szCs w:val="18"/>
              </w:rPr>
              <w:t xml:space="preserve">    </w:t>
            </w:r>
            <w:r>
              <w:rPr>
                <w:rFonts w:ascii="仿宋_GB2312" w:eastAsia="仿宋_GB2312" w:hAnsi="华文中宋" w:hint="eastAsia"/>
                <w:sz w:val="18"/>
                <w:szCs w:val="18"/>
              </w:rPr>
              <w:t>第八条：</w:t>
            </w:r>
            <w:r>
              <w:rPr>
                <w:rFonts w:ascii="仿宋_GB2312" w:eastAsia="仿宋_GB2312" w:hAnsi="Arial" w:cs="Arial" w:hint="eastAsia"/>
                <w:color w:val="000000"/>
                <w:kern w:val="0"/>
                <w:sz w:val="18"/>
                <w:szCs w:val="18"/>
              </w:rPr>
              <w:t>企业档案部门负责档案处置具体工作：</w:t>
            </w:r>
            <w:r>
              <w:rPr>
                <w:rFonts w:ascii="仿宋_GB2312" w:eastAsia="仿宋_GB2312" w:hAnsi="Arial" w:cs="Arial" w:hint="eastAsia"/>
                <w:color w:val="000000"/>
                <w:kern w:val="0"/>
                <w:sz w:val="18"/>
                <w:szCs w:val="18"/>
              </w:rPr>
              <w:br/>
              <w:t>（一）收集、整理、统计、保管企业在各项活动中形成的全部档案，清点库存。（二）按有关规定做好档案留存与销毁的鉴定工作。鉴定工作由企业有关负责人和企业资产清算机构负责人、主要业务部门负责人和档案部门负责人等组成的鉴定小组主持，对档案进行直接鉴定。对拟销毁的档案造具清册，经企业领导人和企业资产清算机构负责人审核，企业主管部门批准，并向所在地同级档案行政管理部门备案后，方可销毁。销毁档案需２人以上监督销毁，并在销毁清册上签字。销毁清册永久保存。</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t>法律法规授权</w:t>
            </w:r>
          </w:p>
        </w:tc>
      </w:tr>
      <w:tr w:rsidR="009B053C" w:rsidTr="00213540">
        <w:trPr>
          <w:trHeight w:val="294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8</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宋体"/>
                <w:sz w:val="24"/>
              </w:rPr>
            </w:pPr>
            <w:r>
              <w:rPr>
                <w:rFonts w:ascii="仿宋_GB2312" w:eastAsia="仿宋_GB2312" w:hAnsi="宋体" w:cs="宋体" w:hint="eastAsia"/>
                <w:kern w:val="0"/>
                <w:sz w:val="24"/>
              </w:rPr>
              <w:t>违反档案法律法规造成档案损失的责令赔偿</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hideMark/>
          </w:tcPr>
          <w:p w:rsidR="009B053C" w:rsidRDefault="009B053C" w:rsidP="00213540">
            <w:pPr>
              <w:rPr>
                <w:rFonts w:ascii="仿宋_GB2312" w:eastAsia="仿宋_GB2312"/>
                <w:sz w:val="18"/>
                <w:szCs w:val="18"/>
              </w:rPr>
            </w:pPr>
            <w:r>
              <w:rPr>
                <w:rFonts w:ascii="仿宋_GB2312" w:eastAsia="仿宋_GB2312" w:hAnsi="Verdana" w:cs="宋体" w:hint="eastAsia"/>
                <w:kern w:val="0"/>
                <w:sz w:val="18"/>
                <w:szCs w:val="18"/>
              </w:rPr>
              <w:t>1.法律《</w:t>
            </w:r>
            <w:r>
              <w:rPr>
                <w:rFonts w:ascii="仿宋_GB2312" w:eastAsia="仿宋_GB2312" w:hAnsi="宋体" w:cs="宋体" w:hint="eastAsia"/>
                <w:kern w:val="0"/>
                <w:sz w:val="18"/>
                <w:szCs w:val="18"/>
              </w:rPr>
              <w:t>中华人民共和国档案</w:t>
            </w:r>
            <w:r>
              <w:rPr>
                <w:rFonts w:ascii="仿宋_GB2312" w:eastAsia="仿宋_GB2312" w:hAnsi="Verdana" w:cs="宋体" w:hint="eastAsia"/>
                <w:kern w:val="0"/>
                <w:sz w:val="18"/>
                <w:szCs w:val="18"/>
              </w:rPr>
              <w:t>法》</w:t>
            </w:r>
          </w:p>
          <w:p w:rsidR="009B053C" w:rsidRDefault="009B053C" w:rsidP="00213540">
            <w:pPr>
              <w:rPr>
                <w:rFonts w:ascii="仿宋_GB2312" w:eastAsia="仿宋_GB2312"/>
                <w:sz w:val="18"/>
                <w:szCs w:val="18"/>
              </w:rPr>
            </w:pPr>
            <w:r>
              <w:rPr>
                <w:rFonts w:ascii="仿宋_GB2312" w:eastAsia="仿宋_GB2312" w:hint="eastAsia"/>
                <w:sz w:val="18"/>
                <w:szCs w:val="18"/>
              </w:rPr>
              <w:t xml:space="preserve">    第二十四条第一款 下列行为之一的，由县级以上人民政府档案行政管理部门、有关主管部门对直接负责的主管人员或者其他直接责任人员依法给予行政处分；构成犯罪的，依法追究刑事责任：（一）损毁、丢失属于国家所有的档案的；（二）擅自提供、抄录、公布、销毁属于国家所有的档案的；（三）涂改、伪造档案的；</w:t>
            </w:r>
          </w:p>
          <w:p w:rsidR="009B053C" w:rsidRDefault="009B053C" w:rsidP="00213540">
            <w:pPr>
              <w:ind w:firstLine="360"/>
              <w:rPr>
                <w:rFonts w:ascii="仿宋_GB2312" w:eastAsia="仿宋_GB2312"/>
                <w:sz w:val="18"/>
                <w:szCs w:val="18"/>
              </w:rPr>
            </w:pPr>
            <w:r>
              <w:rPr>
                <w:rFonts w:ascii="仿宋_GB2312" w:eastAsia="仿宋_GB2312" w:hint="eastAsia"/>
                <w:sz w:val="18"/>
                <w:szCs w:val="18"/>
              </w:rPr>
              <w:t>第二款 在利用档案馆的档案中，有前款第一项、第二项、第三项违法行为的，由县级以上人民政府档案行政管理部门给予警告，可以并处罚款；</w:t>
            </w:r>
          </w:p>
          <w:p w:rsidR="009B053C" w:rsidRDefault="009B053C" w:rsidP="00213540">
            <w:pPr>
              <w:rPr>
                <w:rFonts w:ascii="仿宋_GB2312" w:eastAsia="仿宋_GB2312" w:hAnsi="Verdana" w:cs="宋体"/>
                <w:kern w:val="0"/>
                <w:sz w:val="18"/>
                <w:szCs w:val="18"/>
              </w:rPr>
            </w:pPr>
            <w:r>
              <w:rPr>
                <w:rFonts w:ascii="仿宋_GB2312" w:eastAsia="仿宋_GB2312" w:hAnsi="Verdana" w:cs="宋体" w:hint="eastAsia"/>
                <w:kern w:val="0"/>
                <w:sz w:val="18"/>
                <w:szCs w:val="18"/>
              </w:rPr>
              <w:t>造成损失的，责令赔偿损失。</w:t>
            </w:r>
          </w:p>
          <w:p w:rsidR="009B053C" w:rsidRDefault="009B053C" w:rsidP="009B053C">
            <w:pPr>
              <w:widowControl/>
              <w:numPr>
                <w:ilvl w:val="0"/>
                <w:numId w:val="12"/>
              </w:numPr>
              <w:spacing w:line="360" w:lineRule="exact"/>
              <w:rPr>
                <w:rFonts w:ascii="仿宋_GB2312" w:eastAsia="仿宋_GB2312"/>
                <w:sz w:val="18"/>
                <w:szCs w:val="18"/>
              </w:rPr>
            </w:pPr>
            <w:r>
              <w:rPr>
                <w:rFonts w:ascii="仿宋_GB2312" w:eastAsia="仿宋_GB2312" w:hint="eastAsia"/>
                <w:sz w:val="18"/>
                <w:szCs w:val="18"/>
              </w:rPr>
              <w:t>行政法规《中华人民共和国档案法实施办法》</w:t>
            </w:r>
          </w:p>
          <w:p w:rsidR="009B053C" w:rsidRDefault="009B053C" w:rsidP="00213540">
            <w:pPr>
              <w:widowControl/>
              <w:spacing w:line="360" w:lineRule="exact"/>
              <w:rPr>
                <w:rFonts w:ascii="仿宋_GB2312" w:eastAsia="仿宋_GB2312" w:hAnsi="Verdana" w:cs="宋体"/>
                <w:kern w:val="0"/>
                <w:sz w:val="18"/>
                <w:szCs w:val="18"/>
              </w:rPr>
            </w:pPr>
            <w:r>
              <w:rPr>
                <w:rFonts w:ascii="仿宋_GB2312" w:eastAsia="仿宋_GB2312" w:hAnsi="ˎ̥" w:cs="宋体" w:hint="eastAsia"/>
                <w:color w:val="000000"/>
                <w:kern w:val="0"/>
                <w:sz w:val="18"/>
                <w:szCs w:val="18"/>
              </w:rPr>
              <w:t xml:space="preserve">    第二十九条：违反《档案法》和本办法，造成档案损失的，由</w:t>
            </w:r>
            <w:r>
              <w:rPr>
                <w:rFonts w:ascii="仿宋_GB2312" w:eastAsia="仿宋_GB2312" w:hAnsi="ˎ̥" w:cs="宋体" w:hint="eastAsia"/>
                <w:color w:val="000000"/>
                <w:kern w:val="0"/>
                <w:sz w:val="18"/>
                <w:szCs w:val="18"/>
              </w:rPr>
              <w:lastRenderedPageBreak/>
              <w:t>县级以上人民政府档案行政管理部门、有关主管部门根据损失档案的价值，责令赔偿损失。</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lastRenderedPageBreak/>
              <w:t>法律法规授权</w:t>
            </w:r>
          </w:p>
        </w:tc>
      </w:tr>
      <w:tr w:rsidR="009B053C" w:rsidTr="00213540">
        <w:trPr>
          <w:trHeight w:val="1552"/>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lastRenderedPageBreak/>
              <w:t>9</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宋体" w:cs="宋体"/>
                <w:kern w:val="0"/>
                <w:sz w:val="24"/>
              </w:rPr>
            </w:pPr>
            <w:r>
              <w:rPr>
                <w:rFonts w:ascii="仿宋_GB2312" w:eastAsia="仿宋_GB2312" w:hint="eastAsia"/>
                <w:sz w:val="24"/>
              </w:rPr>
              <w:t>对机关、团体、企业事业单位和其他组织以及中国公民利用档案馆保存的未开放档案的审查</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hideMark/>
          </w:tcPr>
          <w:p w:rsidR="009B053C" w:rsidRDefault="009B053C" w:rsidP="00213540">
            <w:pPr>
              <w:widowControl/>
              <w:spacing w:line="360" w:lineRule="exact"/>
              <w:rPr>
                <w:rFonts w:ascii="仿宋_GB2312" w:eastAsia="仿宋_GB2312" w:hAnsi="宋体"/>
                <w:color w:val="000000"/>
                <w:sz w:val="18"/>
                <w:szCs w:val="18"/>
              </w:rPr>
            </w:pPr>
            <w:r>
              <w:rPr>
                <w:rFonts w:ascii="仿宋_GB2312" w:eastAsia="仿宋_GB2312" w:hAnsi="宋体" w:hint="eastAsia"/>
                <w:color w:val="000000"/>
                <w:sz w:val="18"/>
                <w:szCs w:val="18"/>
              </w:rPr>
              <w:t>1.行政法规《中华人民共和国档案法实施办法》</w:t>
            </w:r>
          </w:p>
          <w:p w:rsidR="009B053C" w:rsidRDefault="009B053C" w:rsidP="00213540">
            <w:pPr>
              <w:widowControl/>
              <w:spacing w:line="360" w:lineRule="exact"/>
              <w:ind w:firstLine="360"/>
              <w:rPr>
                <w:rFonts w:ascii="仿宋_GB2312" w:eastAsia="仿宋_GB2312" w:hAnsi="宋体"/>
                <w:color w:val="000000"/>
                <w:sz w:val="18"/>
                <w:szCs w:val="18"/>
              </w:rPr>
            </w:pPr>
            <w:r>
              <w:rPr>
                <w:rFonts w:ascii="仿宋_GB2312" w:eastAsia="仿宋_GB2312" w:hAnsi="宋体" w:hint="eastAsia"/>
                <w:color w:val="000000"/>
                <w:sz w:val="18"/>
                <w:szCs w:val="18"/>
              </w:rPr>
              <w:t>第二十二条第四款：机关、团体、企业事业单位和其他组织以及中国公民利用档案馆保存的未开放的档案，须经保存该档案的档案馆同意，必要时还须经有关的档案行政管理部门审查同意。</w:t>
            </w:r>
          </w:p>
          <w:p w:rsidR="009B053C" w:rsidRDefault="009B053C" w:rsidP="009B053C">
            <w:pPr>
              <w:widowControl/>
              <w:numPr>
                <w:ilvl w:val="0"/>
                <w:numId w:val="13"/>
              </w:numPr>
              <w:spacing w:line="360" w:lineRule="exact"/>
              <w:rPr>
                <w:rFonts w:ascii="仿宋_GB2312" w:eastAsia="仿宋_GB2312" w:hAnsi="宋体"/>
                <w:color w:val="000000"/>
                <w:sz w:val="18"/>
                <w:szCs w:val="18"/>
              </w:rPr>
            </w:pPr>
            <w:r>
              <w:rPr>
                <w:rFonts w:ascii="仿宋_GB2312" w:eastAsia="仿宋_GB2312" w:hAnsi="宋体" w:hint="eastAsia"/>
                <w:color w:val="000000"/>
                <w:sz w:val="18"/>
                <w:szCs w:val="18"/>
              </w:rPr>
              <w:t>地方政府法规《四川省国家档案馆管理办法》</w:t>
            </w:r>
          </w:p>
          <w:p w:rsidR="009B053C" w:rsidRDefault="009B053C" w:rsidP="00213540">
            <w:pPr>
              <w:widowControl/>
              <w:spacing w:line="360" w:lineRule="exact"/>
              <w:ind w:firstLine="360"/>
              <w:rPr>
                <w:rFonts w:ascii="仿宋_GB2312" w:eastAsia="仿宋_GB2312" w:hAnsi="宋体"/>
                <w:color w:val="000000"/>
                <w:sz w:val="18"/>
                <w:szCs w:val="18"/>
              </w:rPr>
            </w:pPr>
            <w:r>
              <w:rPr>
                <w:rFonts w:ascii="仿宋_GB2312" w:eastAsia="仿宋_GB2312" w:hAnsi="宋体" w:hint="eastAsia"/>
                <w:color w:val="000000"/>
                <w:sz w:val="18"/>
                <w:szCs w:val="18"/>
              </w:rPr>
              <w:t>第三十一条第一款 公民、法人和其他组织利用国家档案馆未开放档案，须凭有效身份证件等证明，向国家档案馆提出申请。国家档案馆应当于5个工作日内对是否提供利用予以答复；5个工作日不能答复的，经负责人批准，可以延长5个工作日，并将延长期限的理由告知申请人。</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t>法律法规授权</w:t>
            </w:r>
          </w:p>
        </w:tc>
      </w:tr>
      <w:tr w:rsidR="009B053C" w:rsidTr="00213540">
        <w:trPr>
          <w:trHeight w:val="294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lastRenderedPageBreak/>
              <w:t>10</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宋体" w:cs="宋体"/>
                <w:kern w:val="0"/>
                <w:sz w:val="24"/>
              </w:rPr>
            </w:pPr>
            <w:r>
              <w:rPr>
                <w:rFonts w:ascii="仿宋_GB2312" w:eastAsia="仿宋_GB2312" w:hAnsi="宋体" w:hint="eastAsia"/>
                <w:sz w:val="24"/>
              </w:rPr>
              <w:t>重大建设项目档案专项验收（鉴定）</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vAlign w:val="center"/>
          </w:tcPr>
          <w:p w:rsidR="009B053C" w:rsidRDefault="009B053C" w:rsidP="00213540">
            <w:pPr>
              <w:pStyle w:val="a5"/>
              <w:adjustRightInd w:val="0"/>
              <w:snapToGrid w:val="0"/>
              <w:spacing w:line="480" w:lineRule="exact"/>
              <w:ind w:firstLineChars="0" w:firstLine="0"/>
              <w:rPr>
                <w:rFonts w:ascii="仿宋_GB2312" w:eastAsia="仿宋_GB2312"/>
                <w:sz w:val="18"/>
                <w:szCs w:val="18"/>
              </w:rPr>
            </w:pPr>
            <w:r>
              <w:rPr>
                <w:rFonts w:ascii="仿宋_GB2312" w:eastAsia="仿宋_GB2312" w:hint="eastAsia"/>
                <w:sz w:val="18"/>
                <w:szCs w:val="18"/>
              </w:rPr>
              <w:t>地方性法规《四川省〈中华人民共和国档案法〉实施办法》</w:t>
            </w:r>
          </w:p>
          <w:p w:rsidR="009B053C" w:rsidRDefault="009B053C" w:rsidP="00213540">
            <w:pPr>
              <w:pStyle w:val="a5"/>
              <w:adjustRightInd w:val="0"/>
              <w:snapToGrid w:val="0"/>
              <w:spacing w:line="480" w:lineRule="exact"/>
              <w:ind w:firstLineChars="0" w:firstLine="360"/>
              <w:rPr>
                <w:rFonts w:ascii="仿宋_GB2312" w:eastAsia="仿宋_GB2312"/>
                <w:sz w:val="18"/>
                <w:szCs w:val="18"/>
              </w:rPr>
            </w:pPr>
            <w:r>
              <w:rPr>
                <w:rFonts w:ascii="仿宋_GB2312" w:eastAsia="仿宋_GB2312" w:hint="eastAsia"/>
                <w:sz w:val="18"/>
                <w:szCs w:val="18"/>
              </w:rPr>
              <w:t>第十二条第二款 县级以上地方人民政府及其主管部门批准的重点建设工程和重大科学技术研究项目进行验收、鉴定时，由同级档案行政管理部门会同该项目主管部门对项目档案进行验收、鉴定。</w:t>
            </w:r>
          </w:p>
          <w:p w:rsidR="009B053C" w:rsidRDefault="009B053C" w:rsidP="00213540">
            <w:pPr>
              <w:pStyle w:val="a5"/>
              <w:adjustRightInd w:val="0"/>
              <w:snapToGrid w:val="0"/>
              <w:spacing w:line="480" w:lineRule="exact"/>
              <w:ind w:firstLineChars="0" w:firstLine="360"/>
              <w:rPr>
                <w:rFonts w:ascii="仿宋_GB2312" w:eastAsia="仿宋_GB2312"/>
                <w:sz w:val="18"/>
                <w:szCs w:val="18"/>
              </w:rPr>
            </w:pPr>
            <w:r>
              <w:rPr>
                <w:rFonts w:ascii="仿宋_GB2312" w:eastAsia="仿宋_GB2312" w:hint="eastAsia"/>
                <w:sz w:val="18"/>
                <w:szCs w:val="18"/>
              </w:rPr>
              <w:t>第三款 未经档案验收或者档案验收不合格的项目，不得进行项目竣工验收、鉴定。</w:t>
            </w:r>
          </w:p>
          <w:p w:rsidR="009B053C" w:rsidRDefault="009B053C" w:rsidP="00213540">
            <w:pPr>
              <w:widowControl/>
              <w:spacing w:line="360" w:lineRule="exact"/>
              <w:rPr>
                <w:rFonts w:ascii="仿宋_GB2312" w:eastAsia="仿宋_GB2312"/>
                <w:sz w:val="18"/>
                <w:szCs w:val="18"/>
              </w:rPr>
            </w:pP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t>法律法规授权</w:t>
            </w:r>
          </w:p>
        </w:tc>
      </w:tr>
      <w:tr w:rsidR="009B053C" w:rsidTr="00213540">
        <w:trPr>
          <w:trHeight w:val="294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11</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spacing w:line="500" w:lineRule="exact"/>
              <w:rPr>
                <w:rFonts w:ascii="仿宋_GB2312" w:eastAsia="仿宋_GB2312" w:hAnsi="宋体"/>
                <w:sz w:val="18"/>
                <w:szCs w:val="18"/>
              </w:rPr>
            </w:pPr>
            <w:r>
              <w:rPr>
                <w:rFonts w:ascii="仿宋_GB2312" w:eastAsia="仿宋_GB2312" w:hAnsi="Verdana" w:hint="eastAsia"/>
                <w:sz w:val="18"/>
                <w:szCs w:val="18"/>
              </w:rPr>
              <w:t>对有下列行为之一的责令限期改正：（一）将公务活动中形成的应当归档的文件、资料</w:t>
            </w:r>
            <w:r w:rsidR="00BE2139">
              <w:rPr>
                <w:rFonts w:ascii="仿宋_GB2312" w:eastAsia="仿宋_GB2312" w:hAnsi="Verdana" w:hint="eastAsia"/>
                <w:sz w:val="18"/>
                <w:szCs w:val="18"/>
              </w:rPr>
              <w:t>据为己有</w:t>
            </w:r>
            <w:r>
              <w:rPr>
                <w:rFonts w:ascii="仿宋_GB2312" w:eastAsia="仿宋_GB2312" w:hAnsi="Verdana" w:hint="eastAsia"/>
                <w:sz w:val="18"/>
                <w:szCs w:val="18"/>
              </w:rPr>
              <w:t>，拒绝交档案机构、档案工作人员归档的；（二）</w:t>
            </w:r>
            <w:r>
              <w:rPr>
                <w:rFonts w:eastAsia="仿宋_GB2312" w:hint="eastAsia"/>
                <w:sz w:val="18"/>
                <w:szCs w:val="18"/>
              </w:rPr>
              <w:t>拒不按照国家规定向国家档案馆移交档案的；（三）明知所保存的档案面临危险而不采取措施，造成档案损失的；（四）档案工作人员、对档案工作负有</w:t>
            </w:r>
            <w:r>
              <w:rPr>
                <w:rFonts w:eastAsia="仿宋_GB2312" w:hint="eastAsia"/>
                <w:sz w:val="18"/>
                <w:szCs w:val="18"/>
              </w:rPr>
              <w:lastRenderedPageBreak/>
              <w:t>领导责任的人员玩忽职守，造成档案损失的。</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vAlign w:val="center"/>
            <w:hideMark/>
          </w:tcPr>
          <w:p w:rsidR="009B053C" w:rsidRDefault="009B053C" w:rsidP="00213540">
            <w:pPr>
              <w:spacing w:line="500" w:lineRule="exact"/>
              <w:rPr>
                <w:rFonts w:eastAsia="仿宋_GB2312"/>
                <w:sz w:val="18"/>
                <w:szCs w:val="18"/>
              </w:rPr>
            </w:pPr>
            <w:r>
              <w:rPr>
                <w:rFonts w:eastAsia="仿宋_GB2312" w:hint="eastAsia"/>
                <w:sz w:val="18"/>
                <w:szCs w:val="18"/>
              </w:rPr>
              <w:t>行政法规《中华人民共和国档案法实施办法》</w:t>
            </w:r>
          </w:p>
          <w:p w:rsidR="009B053C" w:rsidRDefault="009B053C" w:rsidP="00213540">
            <w:pPr>
              <w:spacing w:line="500" w:lineRule="exact"/>
              <w:rPr>
                <w:rFonts w:ascii="仿宋_GB2312" w:eastAsia="仿宋_GB2312"/>
                <w:sz w:val="18"/>
                <w:szCs w:val="18"/>
              </w:rPr>
            </w:pPr>
            <w:r>
              <w:rPr>
                <w:rFonts w:eastAsia="仿宋_GB2312"/>
                <w:sz w:val="18"/>
                <w:szCs w:val="18"/>
              </w:rPr>
              <w:t xml:space="preserve">    </w:t>
            </w:r>
            <w:r>
              <w:rPr>
                <w:rFonts w:eastAsia="仿宋_GB2312" w:hint="eastAsia"/>
                <w:sz w:val="18"/>
                <w:szCs w:val="18"/>
              </w:rPr>
              <w:t>第二十七条规定</w:t>
            </w:r>
            <w:r>
              <w:rPr>
                <w:rFonts w:eastAsia="仿宋_GB2312"/>
                <w:sz w:val="18"/>
                <w:szCs w:val="18"/>
              </w:rPr>
              <w:t xml:space="preserve"> </w:t>
            </w:r>
            <w:r>
              <w:rPr>
                <w:rFonts w:eastAsia="仿宋_GB2312" w:hint="eastAsia"/>
                <w:sz w:val="18"/>
                <w:szCs w:val="18"/>
              </w:rPr>
              <w:t>有下列行为之一的，由县级以上人民政府档案行政管理部门责令限期改正；情节严重的，对直接负责的主管人员或者其他直接责任人员依法给予行政处分：（一）将公务活动中形成的应当归档的文件、资料</w:t>
            </w:r>
            <w:r w:rsidR="00BE2139">
              <w:rPr>
                <w:rFonts w:eastAsia="仿宋_GB2312" w:hint="eastAsia"/>
                <w:sz w:val="18"/>
                <w:szCs w:val="18"/>
              </w:rPr>
              <w:t>据为己有</w:t>
            </w:r>
            <w:r>
              <w:rPr>
                <w:rFonts w:eastAsia="仿宋_GB2312" w:hint="eastAsia"/>
                <w:sz w:val="18"/>
                <w:szCs w:val="18"/>
              </w:rPr>
              <w:t>，拒绝交档案机构、档案工作人员归档的；（二）拒不按照国家规定向国家档案馆移交档案的；（三）违反国家规定擅自扩大或者缩小档案接收范围的；（四）不按照国家规定开放档案的；（五）明知所保存的档案面临危险而不采取措施，造成档案损失的；（六）档案工作人员、对档案工作负</w:t>
            </w:r>
            <w:r>
              <w:rPr>
                <w:rFonts w:eastAsia="仿宋_GB2312" w:hint="eastAsia"/>
                <w:sz w:val="18"/>
                <w:szCs w:val="18"/>
              </w:rPr>
              <w:lastRenderedPageBreak/>
              <w:t>有领导责任的人员玩忽职守，造成档案损失的。</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lastRenderedPageBreak/>
              <w:t>法律法规授权</w:t>
            </w:r>
          </w:p>
        </w:tc>
      </w:tr>
      <w:tr w:rsidR="009B053C" w:rsidTr="00213540">
        <w:trPr>
          <w:trHeight w:val="294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lastRenderedPageBreak/>
              <w:t>12</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spacing w:line="500" w:lineRule="exact"/>
              <w:rPr>
                <w:rFonts w:ascii="仿宋_GB2312" w:eastAsia="仿宋_GB2312" w:hAnsi="Verdana"/>
                <w:sz w:val="18"/>
                <w:szCs w:val="18"/>
              </w:rPr>
            </w:pPr>
            <w:r>
              <w:rPr>
                <w:rFonts w:ascii="仿宋_GB2312" w:eastAsia="仿宋_GB2312" w:hAnsi="Verdana" w:hint="eastAsia"/>
                <w:sz w:val="24"/>
              </w:rPr>
              <w:t>对重大活动档案延期移交的审查</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hideMark/>
          </w:tcPr>
          <w:p w:rsidR="009B053C" w:rsidRDefault="009B053C" w:rsidP="00213540">
            <w:pPr>
              <w:spacing w:line="500" w:lineRule="exact"/>
              <w:rPr>
                <w:rFonts w:eastAsia="仿宋_GB2312"/>
                <w:sz w:val="18"/>
                <w:szCs w:val="18"/>
              </w:rPr>
            </w:pPr>
            <w:r>
              <w:rPr>
                <w:rFonts w:eastAsia="仿宋_GB2312" w:hint="eastAsia"/>
                <w:sz w:val="18"/>
                <w:szCs w:val="18"/>
              </w:rPr>
              <w:t>地方政府规章《四川省国家档案馆管理办法》</w:t>
            </w:r>
          </w:p>
          <w:p w:rsidR="009B053C" w:rsidRDefault="009B053C" w:rsidP="00213540">
            <w:pPr>
              <w:spacing w:line="500" w:lineRule="exact"/>
              <w:ind w:firstLine="360"/>
              <w:rPr>
                <w:rFonts w:eastAsia="仿宋_GB2312"/>
                <w:sz w:val="18"/>
                <w:szCs w:val="18"/>
              </w:rPr>
            </w:pPr>
            <w:r>
              <w:rPr>
                <w:rFonts w:eastAsia="仿宋_GB2312" w:hint="eastAsia"/>
                <w:sz w:val="18"/>
                <w:szCs w:val="18"/>
              </w:rPr>
              <w:t>第十一条第一款</w:t>
            </w:r>
            <w:r>
              <w:rPr>
                <w:rFonts w:eastAsia="仿宋_GB2312"/>
                <w:sz w:val="18"/>
                <w:szCs w:val="18"/>
              </w:rPr>
              <w:t xml:space="preserve"> </w:t>
            </w:r>
            <w:r>
              <w:rPr>
                <w:rFonts w:eastAsia="仿宋_GB2312" w:hint="eastAsia"/>
                <w:sz w:val="18"/>
                <w:szCs w:val="18"/>
              </w:rPr>
              <w:t>本行政区域内重大活动的组织承办单位负责档案的收集、整理和移交。组织承办单位应当于重大活动确定后</w:t>
            </w:r>
            <w:r>
              <w:rPr>
                <w:rFonts w:eastAsia="仿宋_GB2312"/>
                <w:sz w:val="18"/>
                <w:szCs w:val="18"/>
              </w:rPr>
              <w:t>15</w:t>
            </w:r>
            <w:r>
              <w:rPr>
                <w:rFonts w:eastAsia="仿宋_GB2312" w:hint="eastAsia"/>
                <w:sz w:val="18"/>
                <w:szCs w:val="18"/>
              </w:rPr>
              <w:t>个工作日内告知同级档案行政管理部门，档案行政管理部门及时做好监督指导。</w:t>
            </w:r>
          </w:p>
          <w:p w:rsidR="009B053C" w:rsidRDefault="009B053C" w:rsidP="00213540">
            <w:pPr>
              <w:spacing w:line="500" w:lineRule="exact"/>
              <w:ind w:firstLine="360"/>
              <w:rPr>
                <w:rFonts w:eastAsia="仿宋_GB2312"/>
                <w:sz w:val="18"/>
                <w:szCs w:val="18"/>
              </w:rPr>
            </w:pPr>
            <w:r>
              <w:rPr>
                <w:rFonts w:eastAsia="仿宋_GB2312" w:hint="eastAsia"/>
                <w:sz w:val="18"/>
                <w:szCs w:val="18"/>
              </w:rPr>
              <w:t>第二款</w:t>
            </w:r>
            <w:r>
              <w:rPr>
                <w:rFonts w:eastAsia="仿宋_GB2312"/>
                <w:sz w:val="18"/>
                <w:szCs w:val="18"/>
              </w:rPr>
              <w:t xml:space="preserve"> </w:t>
            </w:r>
            <w:r>
              <w:rPr>
                <w:rFonts w:eastAsia="仿宋_GB2312" w:hint="eastAsia"/>
                <w:sz w:val="18"/>
                <w:szCs w:val="18"/>
              </w:rPr>
              <w:t>组织承办单位应当于重大活动结束后</w:t>
            </w:r>
            <w:r>
              <w:rPr>
                <w:rFonts w:eastAsia="仿宋_GB2312"/>
                <w:sz w:val="18"/>
                <w:szCs w:val="18"/>
              </w:rPr>
              <w:t>60</w:t>
            </w:r>
            <w:r>
              <w:rPr>
                <w:rFonts w:eastAsia="仿宋_GB2312" w:hint="eastAsia"/>
                <w:sz w:val="18"/>
                <w:szCs w:val="18"/>
              </w:rPr>
              <w:t>个工作日内向同级综合档案馆移交规范整理的档案。特殊情况需要延期移交的，须经同级档案行政管理部门同意。</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t>法律法规授权</w:t>
            </w:r>
          </w:p>
        </w:tc>
      </w:tr>
      <w:tr w:rsidR="009B053C" w:rsidTr="00213540">
        <w:trPr>
          <w:trHeight w:val="294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lastRenderedPageBreak/>
              <w:t>13</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宋体"/>
                <w:sz w:val="24"/>
              </w:rPr>
            </w:pPr>
            <w:r>
              <w:rPr>
                <w:rFonts w:ascii="仿宋_GB2312" w:eastAsia="仿宋_GB2312" w:hAnsi="宋体" w:hint="eastAsia"/>
                <w:sz w:val="24"/>
              </w:rPr>
              <w:t>对国家机关及其工作人员侵占或损坏国家档案馆建设用地、馆舍、设施设备的，或者擅自改变国家档案馆功能和用途的责令限期改正</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 xml:space="preserve">地方政府规章《四川省国家档案馆管理办法》　</w:t>
            </w:r>
          </w:p>
          <w:p w:rsidR="009B053C" w:rsidRDefault="009B053C" w:rsidP="00213540">
            <w:pPr>
              <w:widowControl/>
              <w:spacing w:line="360" w:lineRule="exact"/>
              <w:rPr>
                <w:rFonts w:ascii="仿宋_GB2312" w:eastAsia="仿宋_GB2312"/>
                <w:sz w:val="18"/>
                <w:szCs w:val="18"/>
              </w:rPr>
            </w:pPr>
            <w:r>
              <w:rPr>
                <w:rFonts w:ascii="仿宋_GB2312" w:eastAsia="仿宋_GB2312" w:hAnsi="仿宋_GB2312" w:cs="仿宋_GB2312" w:hint="eastAsia"/>
                <w:color w:val="000000"/>
                <w:kern w:val="0"/>
                <w:sz w:val="18"/>
                <w:szCs w:val="18"/>
              </w:rPr>
              <w:t xml:space="preserve">    第三十六条　国家机关及其工作人员违反本办法，侵占或损坏国家档案馆建设用地、馆舍、设施设备的，或者擅自改变国家档案馆功能和用途的，由县级以上人民政府档案行政管理部门责令限期改正；逾期不改正的，由任免机关或者监察机关对有关责任人员依法给予警告或者记过处分；情节较重的，给予记大过或者降级处分；情节严重的，给予撤职处分。</w:t>
            </w:r>
            <w:r>
              <w:rPr>
                <w:rFonts w:ascii="仿宋_GB2312" w:eastAsia="仿宋_GB2312" w:hAnsi="仿宋_GB2312" w:cs="仿宋_GB2312" w:hint="eastAsia"/>
                <w:color w:val="000000"/>
                <w:kern w:val="0"/>
                <w:sz w:val="18"/>
                <w:szCs w:val="18"/>
              </w:rPr>
              <w:br/>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t>法律法规授权</w:t>
            </w:r>
          </w:p>
        </w:tc>
      </w:tr>
      <w:tr w:rsidR="009B053C" w:rsidTr="00213540">
        <w:trPr>
          <w:trHeight w:val="411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14</w:t>
            </w:r>
          </w:p>
        </w:tc>
        <w:tc>
          <w:tcPr>
            <w:tcW w:w="1200"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ascii="仿宋_GB2312" w:eastAsia="仿宋_GB2312"/>
                <w:kern w:val="0"/>
                <w:sz w:val="24"/>
              </w:rPr>
            </w:pPr>
            <w:r>
              <w:rPr>
                <w:rFonts w:ascii="仿宋_GB2312" w:eastAsia="仿宋_GB2312" w:hint="eastAsia"/>
                <w:kern w:val="0"/>
                <w:sz w:val="24"/>
              </w:rPr>
              <w:t>其他行政权力</w:t>
            </w:r>
          </w:p>
        </w:tc>
        <w:tc>
          <w:tcPr>
            <w:tcW w:w="2761"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rPr>
                <w:rFonts w:ascii="仿宋_GB2312" w:eastAsia="仿宋_GB2312" w:hAnsi="宋体"/>
                <w:sz w:val="24"/>
              </w:rPr>
            </w:pPr>
            <w:r>
              <w:rPr>
                <w:rFonts w:ascii="仿宋_GB2312" w:eastAsia="仿宋_GB2312" w:hAnsi="宋体" w:hint="eastAsia"/>
                <w:sz w:val="24"/>
              </w:rPr>
              <w:t>区级机关、乡镇、街道机关文件材料归档范围和文书档案保管期限表审查</w:t>
            </w:r>
          </w:p>
        </w:tc>
        <w:tc>
          <w:tcPr>
            <w:tcW w:w="1560" w:type="dxa"/>
            <w:tcBorders>
              <w:top w:val="single" w:sz="4" w:space="0" w:color="auto"/>
              <w:left w:val="nil"/>
              <w:bottom w:val="single" w:sz="4" w:space="0" w:color="auto"/>
              <w:right w:val="single" w:sz="4" w:space="0" w:color="auto"/>
            </w:tcBorders>
            <w:vAlign w:val="center"/>
          </w:tcPr>
          <w:p w:rsidR="009B053C" w:rsidRDefault="009B053C" w:rsidP="00213540">
            <w:pPr>
              <w:widowControl/>
              <w:spacing w:line="360" w:lineRule="exact"/>
              <w:rPr>
                <w:rFonts w:eastAsia="仿宋_GB2312"/>
                <w:kern w:val="0"/>
                <w:sz w:val="24"/>
              </w:rPr>
            </w:pPr>
          </w:p>
        </w:tc>
        <w:tc>
          <w:tcPr>
            <w:tcW w:w="5418"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部门规章国家档案局8号令《</w:t>
            </w:r>
            <w:r w:rsidRPr="009A6DC7">
              <w:rPr>
                <w:rFonts w:ascii="仿宋_GB2312" w:eastAsia="仿宋_GB2312" w:hAnsi="仿宋_GB2312" w:cs="仿宋_GB2312" w:hint="eastAsia"/>
                <w:color w:val="000000"/>
                <w:kern w:val="0"/>
                <w:sz w:val="18"/>
                <w:szCs w:val="18"/>
              </w:rPr>
              <w:t>机关文件材料归档范围和文书档案保管期限规定</w:t>
            </w:r>
            <w:r>
              <w:rPr>
                <w:rFonts w:ascii="仿宋_GB2312" w:eastAsia="仿宋_GB2312" w:hAnsi="仿宋_GB2312" w:cs="仿宋_GB2312" w:hint="eastAsia"/>
                <w:color w:val="000000"/>
                <w:kern w:val="0"/>
                <w:sz w:val="18"/>
                <w:szCs w:val="18"/>
              </w:rPr>
              <w:t>》</w:t>
            </w:r>
          </w:p>
          <w:p w:rsidR="009B053C" w:rsidRDefault="009B053C" w:rsidP="00213540">
            <w:pPr>
              <w:widowControl/>
              <w:spacing w:line="360" w:lineRule="exact"/>
              <w:ind w:firstLineChars="200" w:firstLine="360"/>
              <w:jc w:val="left"/>
              <w:rPr>
                <w:rFonts w:ascii="仿宋_GB2312" w:eastAsia="仿宋_GB2312" w:hAnsi="仿宋_GB2312" w:cs="仿宋_GB2312"/>
                <w:color w:val="000000"/>
                <w:kern w:val="0"/>
                <w:sz w:val="18"/>
                <w:szCs w:val="18"/>
              </w:rPr>
            </w:pPr>
            <w:r w:rsidRPr="00DB619D">
              <w:rPr>
                <w:rFonts w:ascii="仿宋_GB2312" w:eastAsia="仿宋_GB2312" w:hAnsi="仿宋_GB2312" w:cs="仿宋_GB2312" w:hint="eastAsia"/>
                <w:color w:val="000000"/>
                <w:kern w:val="0"/>
                <w:sz w:val="18"/>
                <w:szCs w:val="18"/>
              </w:rPr>
              <w:t>第十二条  各机关应根据本规定，结合本机关职能和各部门工作实际，编制本机关的文件材料归档范围和文书档案保管期限表，经同级档案行政管理部门审查同意后执行。</w:t>
            </w:r>
          </w:p>
          <w:p w:rsidR="009B053C" w:rsidRDefault="009B053C" w:rsidP="00213540">
            <w:pPr>
              <w:widowControl/>
              <w:spacing w:line="360" w:lineRule="exact"/>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地方性法规《四川省&lt;中华人民共和国档案法&gt;实施办法》</w:t>
            </w:r>
          </w:p>
          <w:p w:rsidR="009B053C" w:rsidRDefault="009B053C" w:rsidP="00213540">
            <w:pPr>
              <w:widowControl/>
              <w:spacing w:line="360" w:lineRule="exact"/>
              <w:ind w:firstLineChars="200" w:firstLine="360"/>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第四条第二款：机关、团体根据有关规定编制的档案保管期限表，应当报统计档案行政管理部门备案。</w:t>
            </w:r>
          </w:p>
          <w:p w:rsidR="009B053C" w:rsidRDefault="009B053C" w:rsidP="00213540">
            <w:pPr>
              <w:widowControl/>
              <w:spacing w:line="360" w:lineRule="exact"/>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行政法规</w:t>
            </w:r>
            <w:r w:rsidRPr="00FB1A9F">
              <w:rPr>
                <w:rFonts w:ascii="仿宋_GB2312" w:eastAsia="仿宋_GB2312" w:hAnsi="仿宋_GB2312" w:cs="仿宋_GB2312" w:hint="eastAsia"/>
                <w:color w:val="000000"/>
                <w:kern w:val="0"/>
                <w:sz w:val="18"/>
                <w:szCs w:val="18"/>
              </w:rPr>
              <w:t>中共中央办公厅、国务院办公厅</w:t>
            </w:r>
            <w:r>
              <w:rPr>
                <w:rFonts w:ascii="仿宋_GB2312" w:eastAsia="仿宋_GB2312" w:hAnsi="仿宋_GB2312" w:cs="仿宋_GB2312" w:hint="eastAsia"/>
                <w:color w:val="000000"/>
                <w:kern w:val="0"/>
                <w:sz w:val="18"/>
                <w:szCs w:val="18"/>
              </w:rPr>
              <w:t>《机关档案工作条例》</w:t>
            </w:r>
          </w:p>
          <w:p w:rsidR="009B053C" w:rsidRPr="00B650B3" w:rsidRDefault="009B053C" w:rsidP="00213540">
            <w:pPr>
              <w:widowControl/>
              <w:spacing w:line="360" w:lineRule="exact"/>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 xml:space="preserve">    第十六条：机关档案部门应根据国家的有关规定，编制本机关或本专业系统的《档案材料保管期限表》，经机关领导人批准后执行，并报统计档案业务管理机关备案。</w:t>
            </w:r>
          </w:p>
        </w:tc>
        <w:tc>
          <w:tcPr>
            <w:tcW w:w="1396" w:type="dxa"/>
            <w:tcBorders>
              <w:top w:val="single" w:sz="4" w:space="0" w:color="auto"/>
              <w:left w:val="nil"/>
              <w:bottom w:val="single" w:sz="4" w:space="0" w:color="auto"/>
              <w:right w:val="single" w:sz="4" w:space="0" w:color="auto"/>
            </w:tcBorders>
            <w:vAlign w:val="center"/>
            <w:hideMark/>
          </w:tcPr>
          <w:p w:rsidR="009B053C" w:rsidRDefault="009B053C" w:rsidP="00213540">
            <w:pPr>
              <w:widowControl/>
              <w:spacing w:line="360" w:lineRule="exact"/>
              <w:jc w:val="center"/>
              <w:rPr>
                <w:rFonts w:eastAsia="仿宋_GB2312"/>
                <w:kern w:val="0"/>
                <w:sz w:val="24"/>
              </w:rPr>
            </w:pPr>
            <w:r>
              <w:rPr>
                <w:rFonts w:eastAsia="仿宋_GB2312" w:hint="eastAsia"/>
                <w:kern w:val="0"/>
                <w:sz w:val="24"/>
              </w:rPr>
              <w:t>法律法规授权</w:t>
            </w:r>
          </w:p>
        </w:tc>
      </w:tr>
    </w:tbl>
    <w:p w:rsidR="009B053C" w:rsidRDefault="009B053C" w:rsidP="009B053C">
      <w:pPr>
        <w:widowControl/>
        <w:jc w:val="left"/>
        <w:rPr>
          <w:rFonts w:ascii="黑体" w:eastAsia="黑体" w:hAnsi="黑体"/>
          <w:kern w:val="0"/>
          <w:sz w:val="44"/>
          <w:szCs w:val="44"/>
        </w:rPr>
        <w:sectPr w:rsidR="009B053C">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pPr>
    </w:p>
    <w:p w:rsidR="009B053C" w:rsidRDefault="009B053C" w:rsidP="009B053C">
      <w:pPr>
        <w:jc w:val="left"/>
        <w:outlineLvl w:val="0"/>
        <w:rPr>
          <w:rFonts w:ascii="黑体" w:eastAsia="黑体" w:hAnsi="黑体" w:cs="黑体"/>
          <w:sz w:val="44"/>
          <w:szCs w:val="44"/>
        </w:rPr>
      </w:pPr>
      <w:r w:rsidRPr="004C39F3">
        <w:rPr>
          <w:rFonts w:ascii="黑体" w:eastAsia="黑体" w:hAnsi="黑体" w:cs="黑体" w:hint="eastAsia"/>
          <w:sz w:val="44"/>
          <w:szCs w:val="44"/>
        </w:rPr>
        <w:lastRenderedPageBreak/>
        <w:t>二、眉山市</w:t>
      </w:r>
      <w:r>
        <w:rPr>
          <w:rFonts w:ascii="黑体" w:eastAsia="黑体" w:hAnsi="黑体" w:cs="黑体" w:hint="eastAsia"/>
          <w:sz w:val="44"/>
          <w:szCs w:val="44"/>
        </w:rPr>
        <w:t>东坡区</w:t>
      </w:r>
      <w:r w:rsidRPr="004C39F3">
        <w:rPr>
          <w:rFonts w:ascii="黑体" w:eastAsia="黑体" w:hAnsi="黑体" w:cs="黑体" w:hint="eastAsia"/>
          <w:sz w:val="44"/>
          <w:szCs w:val="44"/>
        </w:rPr>
        <w:t>档案局责任清单</w:t>
      </w:r>
    </w:p>
    <w:p w:rsidR="009B053C" w:rsidRPr="004C39F3" w:rsidRDefault="009B053C" w:rsidP="009B053C">
      <w:pPr>
        <w:jc w:val="left"/>
        <w:rPr>
          <w:rFonts w:ascii="黑体" w:eastAsia="黑体" w:hAnsi="黑体" w:cs="黑体"/>
          <w:sz w:val="28"/>
          <w:szCs w:val="28"/>
        </w:rPr>
      </w:pPr>
      <w:r>
        <w:rPr>
          <w:rFonts w:ascii="黑体" w:eastAsia="黑体" w:hAnsi="黑体" w:cs="黑体" w:hint="eastAsia"/>
          <w:sz w:val="28"/>
          <w:szCs w:val="28"/>
        </w:rPr>
        <w:t>(一)主要责任清单</w:t>
      </w:r>
    </w:p>
    <w:p w:rsidR="009B053C" w:rsidRDefault="009B053C" w:rsidP="009B053C">
      <w:pPr>
        <w:jc w:val="center"/>
        <w:rPr>
          <w:rFonts w:ascii="黑体" w:eastAsia="黑体" w:hAnsi="黑体" w:cs="黑体"/>
          <w:sz w:val="48"/>
          <w:szCs w:val="48"/>
        </w:rPr>
      </w:pPr>
      <w:bookmarkStart w:id="0" w:name="_GoBack"/>
      <w:bookmarkEnd w:id="0"/>
    </w:p>
    <w:tbl>
      <w:tblPr>
        <w:tblStyle w:val="a6"/>
        <w:tblW w:w="8616" w:type="dxa"/>
        <w:tblLayout w:type="fixed"/>
        <w:tblLook w:val="04A0"/>
      </w:tblPr>
      <w:tblGrid>
        <w:gridCol w:w="1943"/>
        <w:gridCol w:w="6673"/>
      </w:tblGrid>
      <w:tr w:rsidR="009B053C" w:rsidTr="00213540">
        <w:trPr>
          <w:trHeight w:val="6369"/>
        </w:trPr>
        <w:tc>
          <w:tcPr>
            <w:tcW w:w="1944"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hAnsi="宋体" w:cs="宋体"/>
                <w:sz w:val="24"/>
                <w:szCs w:val="24"/>
              </w:rPr>
            </w:pPr>
            <w:r>
              <w:rPr>
                <w:rFonts w:ascii="宋体" w:hAnsi="宋体" w:cs="宋体" w:hint="eastAsia"/>
                <w:sz w:val="24"/>
                <w:szCs w:val="24"/>
              </w:rPr>
              <w:t>主要责任</w:t>
            </w:r>
          </w:p>
        </w:tc>
        <w:tc>
          <w:tcPr>
            <w:tcW w:w="6675" w:type="dxa"/>
            <w:tcBorders>
              <w:top w:val="single" w:sz="4" w:space="0" w:color="auto"/>
              <w:left w:val="single" w:sz="4" w:space="0" w:color="auto"/>
              <w:bottom w:val="single" w:sz="4" w:space="0" w:color="auto"/>
              <w:right w:val="single" w:sz="4" w:space="0" w:color="auto"/>
            </w:tcBorders>
            <w:hideMark/>
          </w:tcPr>
          <w:p w:rsidR="009B053C" w:rsidRDefault="009B053C" w:rsidP="00213540">
            <w:pPr>
              <w:spacing w:line="360" w:lineRule="auto"/>
              <w:rPr>
                <w:rFonts w:ascii="宋体" w:hAnsi="宋体" w:cs="宋体"/>
                <w:szCs w:val="21"/>
              </w:rPr>
            </w:pPr>
            <w:r>
              <w:rPr>
                <w:rFonts w:ascii="宋体" w:hAnsi="宋体" w:cs="宋体" w:hint="eastAsia"/>
                <w:sz w:val="24"/>
                <w:szCs w:val="24"/>
              </w:rPr>
              <w:t xml:space="preserve">   </w:t>
            </w:r>
            <w:r>
              <w:rPr>
                <w:rFonts w:ascii="宋体" w:hAnsi="宋体" w:cs="宋体" w:hint="eastAsia"/>
                <w:szCs w:val="21"/>
              </w:rPr>
              <w:t>（一）贯彻执行《中华人民共和国档案法》及配套法规、规章和档案工作方针政策；统筹拟定档案事业发展总体规划和年度计划；组织协调全市档案工作。推动档案事业的科学发展。</w:t>
            </w:r>
          </w:p>
          <w:p w:rsidR="009B053C" w:rsidRDefault="009B053C" w:rsidP="00213540">
            <w:pPr>
              <w:spacing w:line="360" w:lineRule="auto"/>
              <w:rPr>
                <w:rFonts w:ascii="宋体" w:hAnsi="宋体" w:cs="宋体"/>
                <w:szCs w:val="21"/>
              </w:rPr>
            </w:pPr>
            <w:r>
              <w:rPr>
                <w:rFonts w:ascii="宋体" w:hAnsi="宋体" w:cs="宋体" w:hint="eastAsia"/>
                <w:szCs w:val="21"/>
              </w:rPr>
              <w:t xml:space="preserve">   （二）监督、指导全区档案业务工作、重大科技和重大建设项目档案工作、重点档案抢救工作，依法查处档案违法违纪行为。负责档案工作规范化管理、业务培训、行政执法检查。</w:t>
            </w:r>
          </w:p>
          <w:p w:rsidR="009B053C" w:rsidRDefault="009B053C" w:rsidP="00213540">
            <w:pPr>
              <w:spacing w:line="360" w:lineRule="auto"/>
              <w:rPr>
                <w:rFonts w:ascii="宋体" w:hAnsi="宋体" w:cs="宋体"/>
                <w:szCs w:val="21"/>
              </w:rPr>
            </w:pPr>
            <w:r>
              <w:rPr>
                <w:rFonts w:ascii="宋体" w:hAnsi="宋体" w:cs="宋体" w:hint="eastAsia"/>
                <w:szCs w:val="21"/>
              </w:rPr>
              <w:t xml:space="preserve">   （三）依法接收、征集档案和资料；规范、科技保管和统计馆藏档案资料；做好库房“十防”工作，抢救馆藏重点档案、资料。依法对社会开放档案，对外提供档案利用，汇编档案史料；对馆藏保管期限满的档案进行鉴定，编制销毁清册。</w:t>
            </w:r>
          </w:p>
          <w:p w:rsidR="009B053C" w:rsidRDefault="009B053C" w:rsidP="00213540">
            <w:pPr>
              <w:spacing w:line="360" w:lineRule="auto"/>
              <w:rPr>
                <w:rFonts w:ascii="宋体" w:hAnsi="宋体" w:cs="宋体"/>
                <w:szCs w:val="21"/>
              </w:rPr>
            </w:pPr>
            <w:r>
              <w:rPr>
                <w:rFonts w:ascii="宋体" w:hAnsi="宋体" w:cs="宋体" w:hint="eastAsia"/>
                <w:szCs w:val="21"/>
              </w:rPr>
              <w:t xml:space="preserve">   （四）负责全区档案信息化工作的规划、指导、培训和信息安全工作；依法做好政府信息公开查询。</w:t>
            </w:r>
          </w:p>
          <w:p w:rsidR="009B053C" w:rsidRDefault="009B053C" w:rsidP="00213540">
            <w:pPr>
              <w:spacing w:line="360" w:lineRule="auto"/>
              <w:rPr>
                <w:rFonts w:ascii="宋体" w:hAnsi="宋体" w:cs="宋体"/>
                <w:sz w:val="24"/>
                <w:szCs w:val="24"/>
              </w:rPr>
            </w:pPr>
            <w:r>
              <w:rPr>
                <w:rFonts w:ascii="宋体" w:hAnsi="宋体" w:cs="宋体" w:hint="eastAsia"/>
                <w:szCs w:val="21"/>
              </w:rPr>
              <w:t xml:space="preserve">   （五）承担区政府交办的其它工作。</w:t>
            </w:r>
          </w:p>
        </w:tc>
      </w:tr>
      <w:tr w:rsidR="009B053C" w:rsidTr="00213540">
        <w:trPr>
          <w:trHeight w:val="2208"/>
        </w:trPr>
        <w:tc>
          <w:tcPr>
            <w:tcW w:w="1944"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hAnsi="宋体" w:cs="宋体"/>
                <w:sz w:val="24"/>
                <w:szCs w:val="24"/>
              </w:rPr>
            </w:pPr>
            <w:r>
              <w:rPr>
                <w:rFonts w:ascii="宋体" w:hAnsi="宋体" w:cs="宋体" w:hint="eastAsia"/>
                <w:sz w:val="24"/>
                <w:szCs w:val="24"/>
              </w:rPr>
              <w:t>职责边界</w:t>
            </w:r>
          </w:p>
        </w:tc>
        <w:tc>
          <w:tcPr>
            <w:tcW w:w="6675"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360" w:lineRule="auto"/>
              <w:jc w:val="center"/>
              <w:rPr>
                <w:rFonts w:ascii="宋体" w:hAnsi="宋体" w:cs="宋体"/>
                <w:sz w:val="24"/>
                <w:szCs w:val="24"/>
              </w:rPr>
            </w:pPr>
            <w:r>
              <w:rPr>
                <w:rFonts w:ascii="宋体" w:hAnsi="宋体" w:cs="宋体" w:hint="eastAsia"/>
                <w:szCs w:val="21"/>
              </w:rPr>
              <w:t>负责本行业领域安全生产监管和职业健康监管</w:t>
            </w:r>
          </w:p>
        </w:tc>
      </w:tr>
    </w:tbl>
    <w:p w:rsidR="009B053C" w:rsidRDefault="009B053C" w:rsidP="009B053C">
      <w:pPr>
        <w:rPr>
          <w:rFonts w:ascii="仿宋_GB2312" w:eastAsia="仿宋_GB2312" w:hAnsi="仿宋_GB2312" w:cs="仿宋_GB2312"/>
          <w:sz w:val="28"/>
          <w:szCs w:val="28"/>
        </w:rPr>
      </w:pPr>
    </w:p>
    <w:p w:rsidR="009B053C" w:rsidRDefault="009B053C" w:rsidP="009B053C">
      <w:pPr>
        <w:rPr>
          <w:rFonts w:ascii="仿宋_GB2312" w:eastAsia="仿宋_GB2312" w:hAnsi="仿宋_GB2312" w:cs="仿宋_GB2312"/>
          <w:sz w:val="28"/>
          <w:szCs w:val="28"/>
        </w:rPr>
      </w:pPr>
    </w:p>
    <w:p w:rsidR="009B053C" w:rsidRDefault="009B053C" w:rsidP="009B053C">
      <w:pPr>
        <w:rPr>
          <w:rFonts w:ascii="仿宋_GB2312" w:eastAsia="仿宋_GB2312" w:hAnsi="仿宋_GB2312" w:cs="仿宋_GB2312"/>
          <w:sz w:val="28"/>
          <w:szCs w:val="28"/>
        </w:rPr>
      </w:pPr>
    </w:p>
    <w:p w:rsidR="009B053C" w:rsidRDefault="009B053C" w:rsidP="009B053C">
      <w:pPr>
        <w:rPr>
          <w:rFonts w:ascii="仿宋_GB2312" w:eastAsia="仿宋_GB2312" w:hAnsi="仿宋_GB2312" w:cs="仿宋_GB2312"/>
          <w:sz w:val="28"/>
          <w:szCs w:val="28"/>
        </w:rPr>
      </w:pPr>
    </w:p>
    <w:p w:rsidR="009B053C" w:rsidRDefault="009B053C" w:rsidP="009B053C">
      <w:pPr>
        <w:rPr>
          <w:rFonts w:ascii="仿宋_GB2312" w:eastAsia="仿宋_GB2312" w:hAnsi="仿宋_GB2312" w:cs="仿宋_GB2312"/>
          <w:sz w:val="28"/>
          <w:szCs w:val="28"/>
        </w:rPr>
      </w:pPr>
    </w:p>
    <w:p w:rsidR="009B053C" w:rsidRDefault="009B053C" w:rsidP="009B053C">
      <w:pPr>
        <w:rPr>
          <w:rFonts w:ascii="方正小标宋简体" w:eastAsia="方正小标宋简体" w:hAnsi="Times New Roman"/>
          <w:sz w:val="44"/>
          <w:szCs w:val="44"/>
        </w:rPr>
      </w:pPr>
      <w:r>
        <w:rPr>
          <w:rFonts w:ascii="方正小标宋简体" w:eastAsia="方正小标宋简体" w:hAnsi="Times New Roman" w:hint="eastAsia"/>
          <w:sz w:val="44"/>
          <w:szCs w:val="44"/>
        </w:rPr>
        <w:lastRenderedPageBreak/>
        <w:t xml:space="preserve">   </w:t>
      </w:r>
    </w:p>
    <w:p w:rsidR="009B053C" w:rsidRPr="004C39F3" w:rsidRDefault="009B053C" w:rsidP="009B053C">
      <w:pPr>
        <w:jc w:val="left"/>
        <w:rPr>
          <w:rFonts w:ascii="黑体" w:eastAsia="黑体" w:hAnsi="黑体"/>
          <w:sz w:val="28"/>
          <w:szCs w:val="28"/>
        </w:rPr>
      </w:pPr>
      <w:r>
        <w:rPr>
          <w:rFonts w:ascii="黑体" w:eastAsia="黑体" w:hAnsi="黑体" w:hint="eastAsia"/>
          <w:sz w:val="28"/>
          <w:szCs w:val="28"/>
        </w:rPr>
        <w:t>(二)</w:t>
      </w:r>
      <w:r w:rsidRPr="004C39F3">
        <w:rPr>
          <w:rFonts w:ascii="黑体" w:eastAsia="黑体" w:hAnsi="黑体" w:hint="eastAsia"/>
          <w:sz w:val="28"/>
          <w:szCs w:val="28"/>
        </w:rPr>
        <w:t>行政权力责任清单</w:t>
      </w:r>
    </w:p>
    <w:p w:rsidR="009B053C" w:rsidRDefault="009B053C" w:rsidP="009B053C"/>
    <w:p w:rsidR="009B053C" w:rsidRDefault="009B053C" w:rsidP="009B053C">
      <w:pPr>
        <w:rPr>
          <w:rFonts w:ascii="宋体"/>
          <w:szCs w:val="21"/>
        </w:rPr>
      </w:pPr>
      <w:r>
        <w:rPr>
          <w:rFonts w:ascii="宋体" w:hAnsi="宋体" w:hint="eastAsia"/>
          <w:szCs w:val="21"/>
        </w:rPr>
        <w:t>表2-1</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1</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行政处罚</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对损毁、丢失属于国家所有的档案的处罚</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1.立案责任：对发现损毁、丢失属于国家所有的档案的行为，予以审查，决定是否立案。</w:t>
            </w:r>
          </w:p>
          <w:p w:rsidR="009B053C" w:rsidRDefault="009B053C" w:rsidP="00213540">
            <w:pPr>
              <w:spacing w:line="400" w:lineRule="exact"/>
              <w:ind w:firstLineChars="196" w:firstLine="412"/>
              <w:rPr>
                <w:rFonts w:ascii="宋体"/>
                <w:szCs w:val="21"/>
              </w:rPr>
            </w:pPr>
            <w:r>
              <w:rPr>
                <w:rFonts w:ascii="宋体" w:hAnsi="宋体" w:hint="eastAsia"/>
                <w:szCs w:val="21"/>
              </w:rPr>
              <w:t>2.调查责任：对立案的案件，指定专人负责，及时组织调查取证，与当事人有直接利害关系的应当回避。执法人员不得少于两人，调查时应出示证件，允许当事人辩解。</w:t>
            </w:r>
          </w:p>
          <w:p w:rsidR="009B053C" w:rsidRDefault="009B053C" w:rsidP="00213540">
            <w:pPr>
              <w:spacing w:line="400" w:lineRule="exact"/>
              <w:ind w:firstLineChars="200" w:firstLine="420"/>
              <w:rPr>
                <w:rFonts w:ascii="宋体"/>
                <w:strike/>
                <w:szCs w:val="21"/>
              </w:rPr>
            </w:pPr>
            <w:r>
              <w:rPr>
                <w:rFonts w:ascii="宋体" w:hAnsi="宋体" w:hint="eastAsia"/>
                <w:szCs w:val="21"/>
              </w:rPr>
              <w:t>3.审查责任：对案件违法事实、证据、调查取证程序、法律适用、案件定性、处罚种类和幅度、当事人陈述和申辩理由等方面进行审查，提出处理意见。</w:t>
            </w:r>
          </w:p>
          <w:p w:rsidR="009B053C" w:rsidRDefault="009B053C" w:rsidP="00213540">
            <w:pPr>
              <w:spacing w:line="400" w:lineRule="exact"/>
              <w:ind w:firstLineChars="200" w:firstLine="420"/>
              <w:rPr>
                <w:rFonts w:ascii="宋体"/>
                <w:szCs w:val="21"/>
              </w:rPr>
            </w:pPr>
            <w:r>
              <w:rPr>
                <w:rFonts w:ascii="宋体" w:hAnsi="宋体" w:hint="eastAsia"/>
                <w:szCs w:val="21"/>
              </w:rPr>
              <w:t>4.告知责任：作出行政处罚决定前，应制作《行政处罚告知书》送达当事人，符合听证规定的，制作并送达《行政处罚听证告知书》。</w:t>
            </w:r>
          </w:p>
          <w:p w:rsidR="009B053C" w:rsidRDefault="009B053C" w:rsidP="00213540">
            <w:pPr>
              <w:spacing w:line="400" w:lineRule="exact"/>
              <w:ind w:firstLineChars="200" w:firstLine="420"/>
              <w:rPr>
                <w:rFonts w:ascii="宋体"/>
                <w:szCs w:val="21"/>
              </w:rPr>
            </w:pPr>
            <w:r>
              <w:rPr>
                <w:rFonts w:ascii="宋体" w:hAnsi="宋体" w:hint="eastAsia"/>
                <w:szCs w:val="21"/>
              </w:rPr>
              <w:t>5.决定责任：作出处罚决定，制作《行政处罚决定书》，并载明行政处罚告知、当事人陈述申辩或者听证情况等内容。</w:t>
            </w:r>
          </w:p>
          <w:p w:rsidR="009B053C" w:rsidRDefault="009B053C" w:rsidP="00213540">
            <w:pPr>
              <w:spacing w:line="400" w:lineRule="exact"/>
              <w:ind w:firstLineChars="200" w:firstLine="420"/>
              <w:rPr>
                <w:rFonts w:ascii="宋体"/>
                <w:szCs w:val="21"/>
              </w:rPr>
            </w:pPr>
            <w:r>
              <w:rPr>
                <w:rFonts w:ascii="宋体" w:hAnsi="宋体" w:hint="eastAsia"/>
                <w:szCs w:val="21"/>
              </w:rPr>
              <w:t>6.送达责任：行政处罚决定书按照法律规定送达当事人。</w:t>
            </w:r>
          </w:p>
          <w:p w:rsidR="009B053C" w:rsidRDefault="009B053C" w:rsidP="00213540">
            <w:pPr>
              <w:spacing w:line="400" w:lineRule="exact"/>
              <w:ind w:firstLineChars="200" w:firstLine="420"/>
              <w:rPr>
                <w:rFonts w:ascii="宋体"/>
                <w:szCs w:val="21"/>
              </w:rPr>
            </w:pPr>
            <w:r>
              <w:rPr>
                <w:rFonts w:ascii="宋体" w:hAnsi="宋体" w:hint="eastAsia"/>
                <w:szCs w:val="21"/>
              </w:rPr>
              <w:t>7.执行责任：依照生效的行政处罚决定，对违法当事人给予行政处罚。</w:t>
            </w:r>
          </w:p>
          <w:p w:rsidR="009B053C" w:rsidRDefault="009B053C" w:rsidP="00213540">
            <w:pPr>
              <w:spacing w:line="400" w:lineRule="exact"/>
              <w:ind w:firstLineChars="200" w:firstLine="420"/>
              <w:jc w:val="left"/>
              <w:rPr>
                <w:rFonts w:ascii="宋体"/>
                <w:szCs w:val="21"/>
              </w:rPr>
            </w:pPr>
            <w:r>
              <w:rPr>
                <w:rFonts w:ascii="宋体" w:hAnsi="宋体" w:hint="eastAsia"/>
                <w:szCs w:val="21"/>
              </w:rPr>
              <w:t>8.其他责任：法律法规规章文件规定应履行的其他责任。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行政强制法》、《中华人民共和国档案法》、《行政机关公务员处分条例》、《档案行政处罚程序暂行规定》、《四川省行政执法监督条例》、《四川省行政机关工作人员行政过错责任追究试行办法》、《四川省行政审批违法违纪行为责任追究办法》、《档案管理违法违纪行为处分规定》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表2-2</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2</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行政处罚</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color w:val="000000"/>
                <w:szCs w:val="21"/>
              </w:rPr>
              <w:t>对擅自提供、抄录、公布、销毁属于国家所有的档案的处罚</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1.立案责任：对擅自提供、抄录、公布、销毁属于国家所有的档案的行为，予以审查，决定是否立案。</w:t>
            </w:r>
          </w:p>
          <w:p w:rsidR="009B053C" w:rsidRDefault="009B053C" w:rsidP="00213540">
            <w:pPr>
              <w:spacing w:line="400" w:lineRule="exact"/>
              <w:ind w:firstLineChars="196" w:firstLine="412"/>
              <w:rPr>
                <w:rFonts w:ascii="宋体"/>
                <w:szCs w:val="21"/>
              </w:rPr>
            </w:pPr>
            <w:r>
              <w:rPr>
                <w:rFonts w:ascii="宋体" w:hAnsi="宋体" w:hint="eastAsia"/>
                <w:szCs w:val="21"/>
              </w:rPr>
              <w:t>2.调查责任：对立案的案件，指定专人负责，及时组织调查取证，与当事人有直接利害关系的应当回避。执法人员不得少于两人，调查时应出示证件，允许当事人辩解。</w:t>
            </w:r>
          </w:p>
          <w:p w:rsidR="009B053C" w:rsidRDefault="009B053C" w:rsidP="00213540">
            <w:pPr>
              <w:spacing w:line="400" w:lineRule="exact"/>
              <w:ind w:firstLineChars="200" w:firstLine="420"/>
              <w:rPr>
                <w:rFonts w:ascii="宋体"/>
                <w:strike/>
                <w:szCs w:val="21"/>
              </w:rPr>
            </w:pPr>
            <w:r>
              <w:rPr>
                <w:rFonts w:ascii="宋体" w:hAnsi="宋体" w:hint="eastAsia"/>
                <w:szCs w:val="21"/>
              </w:rPr>
              <w:t>3.审查责任：对案件违法事实、证据、调查取证程序、法律适用、案件定性、处罚种类和幅度、当事人陈述和申辩理由等方面进行审查，提出处理意见。</w:t>
            </w:r>
          </w:p>
          <w:p w:rsidR="009B053C" w:rsidRDefault="009B053C" w:rsidP="00213540">
            <w:pPr>
              <w:spacing w:line="400" w:lineRule="exact"/>
              <w:ind w:firstLineChars="200" w:firstLine="420"/>
              <w:rPr>
                <w:rFonts w:ascii="宋体"/>
                <w:szCs w:val="21"/>
              </w:rPr>
            </w:pPr>
            <w:r>
              <w:rPr>
                <w:rFonts w:ascii="宋体" w:hAnsi="宋体" w:hint="eastAsia"/>
                <w:szCs w:val="21"/>
              </w:rPr>
              <w:t>4.告知责任：作出行政处罚决定前，应制作《行政处罚告知书》送达当事人，符合听证规定的，制作并送达《行政处罚听证告知书》。</w:t>
            </w:r>
          </w:p>
          <w:p w:rsidR="009B053C" w:rsidRDefault="009B053C" w:rsidP="00213540">
            <w:pPr>
              <w:spacing w:line="400" w:lineRule="exact"/>
              <w:ind w:firstLineChars="200" w:firstLine="420"/>
              <w:rPr>
                <w:rFonts w:ascii="宋体"/>
                <w:szCs w:val="21"/>
              </w:rPr>
            </w:pPr>
            <w:r>
              <w:rPr>
                <w:rFonts w:ascii="宋体" w:hAnsi="宋体" w:hint="eastAsia"/>
                <w:szCs w:val="21"/>
              </w:rPr>
              <w:t>5.决定责任：作出处罚决定，制作《行政处罚决定书》，并载明行政处罚告知、当事人陈述申辩或者听证情况等内容。</w:t>
            </w:r>
          </w:p>
          <w:p w:rsidR="009B053C" w:rsidRDefault="009B053C" w:rsidP="00213540">
            <w:pPr>
              <w:spacing w:line="400" w:lineRule="exact"/>
              <w:ind w:firstLineChars="200" w:firstLine="420"/>
              <w:rPr>
                <w:rFonts w:ascii="宋体"/>
                <w:szCs w:val="21"/>
              </w:rPr>
            </w:pPr>
            <w:r>
              <w:rPr>
                <w:rFonts w:ascii="宋体" w:hAnsi="宋体" w:hint="eastAsia"/>
                <w:szCs w:val="21"/>
              </w:rPr>
              <w:t>6.送达责任：行政处罚决定书按照法律规定送达当事人。</w:t>
            </w:r>
          </w:p>
          <w:p w:rsidR="009B053C" w:rsidRDefault="009B053C" w:rsidP="00213540">
            <w:pPr>
              <w:spacing w:line="400" w:lineRule="exact"/>
              <w:ind w:firstLineChars="200" w:firstLine="420"/>
              <w:rPr>
                <w:rFonts w:ascii="宋体"/>
                <w:szCs w:val="21"/>
              </w:rPr>
            </w:pPr>
            <w:r>
              <w:rPr>
                <w:rFonts w:ascii="宋体" w:hAnsi="宋体" w:hint="eastAsia"/>
                <w:szCs w:val="21"/>
              </w:rPr>
              <w:t>7.执行责任：依照生效的行政处罚决定，对违法当事人给予行政处罚。</w:t>
            </w:r>
          </w:p>
          <w:p w:rsidR="009B053C" w:rsidRDefault="009B053C" w:rsidP="00213540">
            <w:pPr>
              <w:spacing w:line="400" w:lineRule="exact"/>
              <w:ind w:firstLineChars="200" w:firstLine="420"/>
              <w:rPr>
                <w:rFonts w:ascii="宋体"/>
                <w:szCs w:val="21"/>
              </w:rPr>
            </w:pPr>
            <w:r>
              <w:rPr>
                <w:rFonts w:ascii="宋体" w:hAnsi="宋体" w:hint="eastAsia"/>
                <w:szCs w:val="21"/>
              </w:rPr>
              <w:t>8.其他责任：法律法规规章文件规定应履行的其他责任。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行政强制法》、《中华人民共和国档案法》、《行政机关公务员处分条例》、《档案行政处罚程序暂行规定》、《四川省行政执法监督条例》、《四川省行政机关工作人员行政过错责任追究试行办法》、《四川省行政审批违法违纪行为责任追究办法》、《档案管理违法违纪行为处分规定》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表2-3</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6957"/>
      </w:tblGrid>
      <w:tr w:rsidR="009B053C" w:rsidTr="00213540">
        <w:trPr>
          <w:trHeight w:val="515"/>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3</w:t>
            </w:r>
          </w:p>
        </w:tc>
      </w:tr>
      <w:tr w:rsidR="009B053C" w:rsidTr="00213540">
        <w:trPr>
          <w:trHeight w:val="495"/>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行政处罚</w:t>
            </w:r>
          </w:p>
        </w:tc>
      </w:tr>
      <w:tr w:rsidR="009B053C" w:rsidTr="00213540">
        <w:trPr>
          <w:trHeight w:val="489"/>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color w:val="000000"/>
                <w:szCs w:val="21"/>
              </w:rPr>
              <w:t>对涂改、伪造档案的处罚</w:t>
            </w:r>
          </w:p>
        </w:tc>
      </w:tr>
      <w:tr w:rsidR="009B053C" w:rsidTr="00213540">
        <w:trPr>
          <w:trHeight w:val="449"/>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1.立案责任：</w:t>
            </w:r>
            <w:r>
              <w:rPr>
                <w:rFonts w:ascii="宋体" w:hAnsi="宋体" w:hint="eastAsia"/>
                <w:color w:val="000000"/>
                <w:szCs w:val="21"/>
              </w:rPr>
              <w:t>对涂改、伪造档案的</w:t>
            </w:r>
            <w:r>
              <w:rPr>
                <w:rFonts w:ascii="宋体" w:hAnsi="宋体" w:hint="eastAsia"/>
                <w:szCs w:val="21"/>
              </w:rPr>
              <w:t>行为，予以审查，决定是否立案。</w:t>
            </w:r>
          </w:p>
          <w:p w:rsidR="009B053C" w:rsidRDefault="009B053C" w:rsidP="00213540">
            <w:pPr>
              <w:spacing w:line="400" w:lineRule="exact"/>
              <w:ind w:firstLineChars="196" w:firstLine="412"/>
              <w:rPr>
                <w:rFonts w:ascii="宋体"/>
                <w:szCs w:val="21"/>
              </w:rPr>
            </w:pPr>
            <w:r>
              <w:rPr>
                <w:rFonts w:ascii="宋体" w:hAnsi="宋体" w:hint="eastAsia"/>
                <w:szCs w:val="21"/>
              </w:rPr>
              <w:t>2.调查责任：对立案的案件，指定专人负责，及时组织调查取证，与当事人有直接利害关系的应当回避。执法人员不得少于两人，调查时应出示证件，允许当事人辩解。</w:t>
            </w:r>
          </w:p>
          <w:p w:rsidR="009B053C" w:rsidRDefault="009B053C" w:rsidP="00213540">
            <w:pPr>
              <w:spacing w:line="400" w:lineRule="exact"/>
              <w:ind w:firstLineChars="200" w:firstLine="420"/>
              <w:rPr>
                <w:rFonts w:ascii="宋体"/>
                <w:strike/>
                <w:szCs w:val="21"/>
              </w:rPr>
            </w:pPr>
            <w:r>
              <w:rPr>
                <w:rFonts w:ascii="宋体" w:hAnsi="宋体" w:hint="eastAsia"/>
                <w:szCs w:val="21"/>
              </w:rPr>
              <w:t>3.审查责任：对案件违法事实、证据、调查取证程序、法律适用、案件定性、处罚种类和幅度、当事人陈述和申辩理由等</w:t>
            </w:r>
            <w:r>
              <w:rPr>
                <w:rFonts w:hint="eastAsia"/>
              </w:rPr>
              <w:t>方面</w:t>
            </w:r>
            <w:r>
              <w:rPr>
                <w:rFonts w:ascii="宋体" w:hAnsi="宋体" w:hint="eastAsia"/>
                <w:szCs w:val="21"/>
              </w:rPr>
              <w:t>进行审查，提出处理意见。</w:t>
            </w:r>
          </w:p>
          <w:p w:rsidR="009B053C" w:rsidRDefault="009B053C" w:rsidP="00213540">
            <w:pPr>
              <w:spacing w:line="400" w:lineRule="exact"/>
              <w:ind w:firstLineChars="200" w:firstLine="420"/>
              <w:rPr>
                <w:rFonts w:ascii="宋体"/>
                <w:szCs w:val="21"/>
              </w:rPr>
            </w:pPr>
            <w:r>
              <w:rPr>
                <w:rFonts w:ascii="宋体" w:hAnsi="宋体" w:hint="eastAsia"/>
                <w:szCs w:val="21"/>
              </w:rPr>
              <w:t>4.告知责任：作出行政处罚决定前，应制作《行政处罚告知书》送达当事人，符合听证规定的，制作并送达《行政处罚听证告知书》。</w:t>
            </w:r>
          </w:p>
          <w:p w:rsidR="009B053C" w:rsidRDefault="009B053C" w:rsidP="00213540">
            <w:pPr>
              <w:spacing w:line="400" w:lineRule="exact"/>
              <w:ind w:firstLineChars="200" w:firstLine="420"/>
              <w:rPr>
                <w:rFonts w:ascii="宋体"/>
                <w:szCs w:val="21"/>
              </w:rPr>
            </w:pPr>
            <w:r>
              <w:rPr>
                <w:rFonts w:ascii="宋体" w:hAnsi="宋体" w:hint="eastAsia"/>
                <w:szCs w:val="21"/>
              </w:rPr>
              <w:t>5.决定责任：作出处罚决定，制作《行政处罚决定书》，并载明行政处罚告知、当事人陈述申辩或者听证情况等内容。</w:t>
            </w:r>
          </w:p>
          <w:p w:rsidR="009B053C" w:rsidRDefault="009B053C" w:rsidP="00213540">
            <w:pPr>
              <w:spacing w:line="400" w:lineRule="exact"/>
              <w:ind w:firstLineChars="200" w:firstLine="420"/>
              <w:rPr>
                <w:rFonts w:ascii="宋体"/>
                <w:szCs w:val="21"/>
              </w:rPr>
            </w:pPr>
            <w:r>
              <w:rPr>
                <w:rFonts w:ascii="宋体" w:hAnsi="宋体" w:hint="eastAsia"/>
                <w:szCs w:val="21"/>
              </w:rPr>
              <w:t>6.送达责任：行政处罚决定书按照法律规定送达当事人。</w:t>
            </w:r>
          </w:p>
          <w:p w:rsidR="009B053C" w:rsidRDefault="009B053C" w:rsidP="00213540">
            <w:pPr>
              <w:spacing w:line="400" w:lineRule="exact"/>
              <w:ind w:firstLineChars="200" w:firstLine="420"/>
              <w:rPr>
                <w:rFonts w:ascii="宋体"/>
                <w:szCs w:val="21"/>
              </w:rPr>
            </w:pPr>
            <w:r>
              <w:rPr>
                <w:rFonts w:ascii="宋体" w:hAnsi="宋体" w:hint="eastAsia"/>
                <w:szCs w:val="21"/>
              </w:rPr>
              <w:t>7.执行责任：依照生效的行政处罚决定，对违法当事人给予行政处罚。</w:t>
            </w:r>
          </w:p>
          <w:p w:rsidR="009B053C" w:rsidRDefault="009B053C" w:rsidP="00213540">
            <w:pPr>
              <w:spacing w:line="240" w:lineRule="exact"/>
              <w:ind w:firstLineChars="200" w:firstLine="420"/>
              <w:jc w:val="left"/>
              <w:rPr>
                <w:rFonts w:ascii="宋体"/>
                <w:szCs w:val="21"/>
              </w:rPr>
            </w:pPr>
            <w:r>
              <w:rPr>
                <w:rFonts w:ascii="宋体" w:hAnsi="宋体" w:hint="eastAsia"/>
                <w:szCs w:val="21"/>
              </w:rPr>
              <w:t>8.其他责任：法律法规规章文件规定应履行的其他责任。</w:t>
            </w:r>
          </w:p>
        </w:tc>
      </w:tr>
      <w:tr w:rsidR="009B053C" w:rsidTr="00213540">
        <w:trPr>
          <w:trHeight w:val="1976"/>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行政强制法》、《中华人民共和国档案法》、《行政机关公务员处分条例》、《档案行政处罚程序暂行规定》、《四川省行政执法监督条例》、《四川省行政机关工作人员行政过错责任追究试行办法》、《四川省行政审批违法违纪行为责任追究办法》、《档案管理违法违纪行为处分规定》等法律法规规章的相关规定追究相应的责任。</w:t>
            </w:r>
          </w:p>
        </w:tc>
      </w:tr>
      <w:tr w:rsidR="009B053C" w:rsidTr="00213540">
        <w:trPr>
          <w:trHeight w:val="415"/>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58"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表2-4</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4</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行政处罚</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对擅自出卖或者转让特定档案的处罚</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1.立案责任：对擅自出卖或者转让特定档案的行为，予以审查，决定是否立案。</w:t>
            </w:r>
          </w:p>
          <w:p w:rsidR="009B053C" w:rsidRDefault="009B053C" w:rsidP="00213540">
            <w:pPr>
              <w:spacing w:line="400" w:lineRule="exact"/>
              <w:ind w:firstLineChars="196" w:firstLine="412"/>
              <w:rPr>
                <w:rFonts w:ascii="宋体"/>
                <w:szCs w:val="21"/>
              </w:rPr>
            </w:pPr>
            <w:r>
              <w:rPr>
                <w:rFonts w:ascii="宋体" w:hAnsi="宋体" w:hint="eastAsia"/>
                <w:szCs w:val="21"/>
              </w:rPr>
              <w:t>2.调查责任：对立案的案件，指定专人负责，及时组织调查取证，与当事人有直接利害关系的应当回避。执法人员不得少于两人，调查时应出示证件，允许当事人辩解。</w:t>
            </w:r>
          </w:p>
          <w:p w:rsidR="009B053C" w:rsidRDefault="009B053C" w:rsidP="00213540">
            <w:pPr>
              <w:spacing w:line="400" w:lineRule="exact"/>
              <w:ind w:firstLineChars="200" w:firstLine="420"/>
              <w:rPr>
                <w:rFonts w:ascii="宋体"/>
                <w:strike/>
                <w:szCs w:val="21"/>
              </w:rPr>
            </w:pPr>
            <w:r>
              <w:rPr>
                <w:rFonts w:ascii="宋体" w:hAnsi="宋体" w:hint="eastAsia"/>
                <w:szCs w:val="21"/>
              </w:rPr>
              <w:t>3.审查责任：对案件违法事实、证据、调查取证程序、法律适用、案件定性、处罚种类和幅度、当事人陈述和申辩理由等</w:t>
            </w:r>
            <w:r>
              <w:rPr>
                <w:rFonts w:hint="eastAsia"/>
              </w:rPr>
              <w:t>方面</w:t>
            </w:r>
            <w:r>
              <w:rPr>
                <w:rFonts w:ascii="宋体" w:hAnsi="宋体" w:hint="eastAsia"/>
                <w:szCs w:val="21"/>
              </w:rPr>
              <w:t>进行审查，提出处理意见。</w:t>
            </w:r>
          </w:p>
          <w:p w:rsidR="009B053C" w:rsidRDefault="009B053C" w:rsidP="00213540">
            <w:pPr>
              <w:spacing w:line="400" w:lineRule="exact"/>
              <w:ind w:firstLineChars="200" w:firstLine="420"/>
              <w:rPr>
                <w:rFonts w:ascii="宋体"/>
                <w:szCs w:val="21"/>
              </w:rPr>
            </w:pPr>
            <w:r>
              <w:rPr>
                <w:rFonts w:ascii="宋体" w:hAnsi="宋体" w:hint="eastAsia"/>
                <w:szCs w:val="21"/>
              </w:rPr>
              <w:t>4.告知责任：作出行政处罚决定前，应制作《行政处罚告知书》送达当事人，符合听证规定的，制作并送达《行政处罚听证告知书》。</w:t>
            </w:r>
          </w:p>
          <w:p w:rsidR="009B053C" w:rsidRDefault="009B053C" w:rsidP="00213540">
            <w:pPr>
              <w:spacing w:line="400" w:lineRule="exact"/>
              <w:ind w:firstLineChars="200" w:firstLine="420"/>
              <w:rPr>
                <w:rFonts w:ascii="宋体"/>
                <w:szCs w:val="21"/>
              </w:rPr>
            </w:pPr>
            <w:r>
              <w:rPr>
                <w:rFonts w:ascii="宋体" w:hAnsi="宋体" w:hint="eastAsia"/>
                <w:szCs w:val="21"/>
              </w:rPr>
              <w:t>5.决定责任：作出处罚决定，制作《行政处罚决定书》，并载明行政处罚告知、当事人陈述申辩或者听证情况等内容。</w:t>
            </w:r>
          </w:p>
          <w:p w:rsidR="009B053C" w:rsidRDefault="009B053C" w:rsidP="00213540">
            <w:pPr>
              <w:spacing w:line="400" w:lineRule="exact"/>
              <w:ind w:firstLineChars="200" w:firstLine="420"/>
              <w:rPr>
                <w:rFonts w:ascii="宋体"/>
                <w:szCs w:val="21"/>
              </w:rPr>
            </w:pPr>
            <w:r>
              <w:rPr>
                <w:rFonts w:ascii="宋体" w:hAnsi="宋体" w:hint="eastAsia"/>
                <w:szCs w:val="21"/>
              </w:rPr>
              <w:t>6.送达责任：行政处罚决定书按照法律规定送达当事人。</w:t>
            </w:r>
          </w:p>
          <w:p w:rsidR="009B053C" w:rsidRDefault="009B053C" w:rsidP="00213540">
            <w:pPr>
              <w:spacing w:line="400" w:lineRule="exact"/>
              <w:ind w:firstLineChars="200" w:firstLine="420"/>
              <w:rPr>
                <w:rFonts w:ascii="宋体"/>
                <w:szCs w:val="21"/>
              </w:rPr>
            </w:pPr>
            <w:r>
              <w:rPr>
                <w:rFonts w:ascii="宋体" w:hAnsi="宋体" w:hint="eastAsia"/>
                <w:szCs w:val="21"/>
              </w:rPr>
              <w:t>7.执行责任：依照生效的行政处罚决定，对违法当事人给予行政处罚。</w:t>
            </w:r>
          </w:p>
          <w:p w:rsidR="009B053C" w:rsidRDefault="009B053C" w:rsidP="00213540">
            <w:pPr>
              <w:spacing w:line="400" w:lineRule="exact"/>
              <w:ind w:firstLineChars="200" w:firstLine="420"/>
              <w:rPr>
                <w:rFonts w:ascii="宋体"/>
                <w:szCs w:val="21"/>
              </w:rPr>
            </w:pPr>
            <w:r>
              <w:rPr>
                <w:rFonts w:ascii="宋体" w:hAnsi="宋体" w:hint="eastAsia"/>
                <w:szCs w:val="21"/>
              </w:rPr>
              <w:t>8.其他责任：法律法规规章文件规定应履行的其他责任。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行政强制法》、《中华人民共和国档案法》、《行政机关公务员处分条例》、《档案行政处罚程序暂行规定》、《四川省行政执法监督条例》、《四川省行政机关工作人员行政过错责任追究试行办法》、《四川省行政审批违法违纪行为责任追究办法》、《档案管理违法违纪行为处分规定》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表2-5</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5</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行政处罚</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color w:val="000000"/>
                <w:szCs w:val="21"/>
              </w:rPr>
              <w:t>对倒卖档案牟利或者将档案卖给、赠送给外国人的处罚</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1.立案责任：</w:t>
            </w:r>
            <w:r>
              <w:rPr>
                <w:rFonts w:ascii="宋体" w:hAnsi="宋体" w:hint="eastAsia"/>
                <w:color w:val="000000"/>
                <w:szCs w:val="21"/>
              </w:rPr>
              <w:t>对倒卖档案牟利或者将档案卖给、赠送给外国人的</w:t>
            </w:r>
            <w:r>
              <w:rPr>
                <w:rFonts w:ascii="宋体" w:hAnsi="宋体" w:hint="eastAsia"/>
                <w:szCs w:val="21"/>
              </w:rPr>
              <w:t>行为，予以审查，决定是否立案。</w:t>
            </w:r>
          </w:p>
          <w:p w:rsidR="009B053C" w:rsidRDefault="009B053C" w:rsidP="00213540">
            <w:pPr>
              <w:spacing w:line="400" w:lineRule="exact"/>
              <w:ind w:firstLineChars="196" w:firstLine="412"/>
              <w:rPr>
                <w:rFonts w:ascii="宋体"/>
                <w:szCs w:val="21"/>
              </w:rPr>
            </w:pPr>
            <w:r>
              <w:rPr>
                <w:rFonts w:ascii="宋体" w:hAnsi="宋体" w:hint="eastAsia"/>
                <w:szCs w:val="21"/>
              </w:rPr>
              <w:t>2.调查责任：对立案的案件，指定专人负责，及时组织调查取证，与当事人有直接利害关系的应当回避。执法人员不得少于两人，调查时应出示证件，允许当事人辩解。</w:t>
            </w:r>
          </w:p>
          <w:p w:rsidR="009B053C" w:rsidRDefault="009B053C" w:rsidP="00213540">
            <w:pPr>
              <w:spacing w:line="400" w:lineRule="exact"/>
              <w:ind w:firstLineChars="200" w:firstLine="420"/>
              <w:rPr>
                <w:rFonts w:ascii="宋体"/>
                <w:strike/>
                <w:szCs w:val="21"/>
              </w:rPr>
            </w:pPr>
            <w:r>
              <w:rPr>
                <w:rFonts w:ascii="宋体" w:hAnsi="宋体" w:hint="eastAsia"/>
                <w:szCs w:val="21"/>
              </w:rPr>
              <w:t>3.审查责任：对案件违法事实、证据、调查取证程序、法律适用、案件定性、处罚种类和幅度、当事人陈述和申辩理由等</w:t>
            </w:r>
            <w:r>
              <w:rPr>
                <w:rFonts w:ascii="宋体" w:hAnsi="宋体" w:hint="eastAsia"/>
                <w:strike/>
                <w:szCs w:val="21"/>
              </w:rPr>
              <w:t>方面</w:t>
            </w:r>
            <w:r>
              <w:rPr>
                <w:rFonts w:ascii="宋体" w:hAnsi="宋体" w:hint="eastAsia"/>
                <w:szCs w:val="21"/>
              </w:rPr>
              <w:t>进行审查，提出处理意见。</w:t>
            </w:r>
          </w:p>
          <w:p w:rsidR="009B053C" w:rsidRDefault="009B053C" w:rsidP="00213540">
            <w:pPr>
              <w:spacing w:line="400" w:lineRule="exact"/>
              <w:ind w:firstLineChars="200" w:firstLine="420"/>
              <w:rPr>
                <w:rFonts w:ascii="宋体"/>
                <w:szCs w:val="21"/>
              </w:rPr>
            </w:pPr>
            <w:r>
              <w:rPr>
                <w:rFonts w:ascii="宋体" w:hAnsi="宋体" w:hint="eastAsia"/>
                <w:szCs w:val="21"/>
              </w:rPr>
              <w:t>4.告知责任：作出行政处罚决定前，应制作《行政处罚告知书》送达当事人，符合听证规定的，制作并送达《行政处罚听证告知书》。</w:t>
            </w:r>
          </w:p>
          <w:p w:rsidR="009B053C" w:rsidRDefault="009B053C" w:rsidP="00213540">
            <w:pPr>
              <w:spacing w:line="400" w:lineRule="exact"/>
              <w:ind w:firstLineChars="200" w:firstLine="420"/>
              <w:rPr>
                <w:rFonts w:ascii="宋体"/>
                <w:szCs w:val="21"/>
              </w:rPr>
            </w:pPr>
            <w:r>
              <w:rPr>
                <w:rFonts w:ascii="宋体" w:hAnsi="宋体" w:hint="eastAsia"/>
                <w:szCs w:val="21"/>
              </w:rPr>
              <w:t>5.决定责任：作出处罚决定，制作《行政处罚决定书》，并载明行政处罚告知、当事人陈述申辩或者听证情况等内容。</w:t>
            </w:r>
          </w:p>
          <w:p w:rsidR="009B053C" w:rsidRDefault="009B053C" w:rsidP="00213540">
            <w:pPr>
              <w:spacing w:line="400" w:lineRule="exact"/>
              <w:ind w:firstLineChars="200" w:firstLine="420"/>
              <w:rPr>
                <w:rFonts w:ascii="宋体"/>
                <w:szCs w:val="21"/>
              </w:rPr>
            </w:pPr>
            <w:r>
              <w:rPr>
                <w:rFonts w:ascii="宋体" w:hAnsi="宋体" w:hint="eastAsia"/>
                <w:szCs w:val="21"/>
              </w:rPr>
              <w:t>6.送达责任：行政处罚决定书按照法律规定送达当事人。</w:t>
            </w:r>
          </w:p>
          <w:p w:rsidR="009B053C" w:rsidRDefault="009B053C" w:rsidP="00213540">
            <w:pPr>
              <w:spacing w:line="400" w:lineRule="exact"/>
              <w:ind w:firstLineChars="200" w:firstLine="420"/>
              <w:rPr>
                <w:rFonts w:ascii="宋体"/>
                <w:szCs w:val="21"/>
              </w:rPr>
            </w:pPr>
            <w:r>
              <w:rPr>
                <w:rFonts w:ascii="宋体" w:hAnsi="宋体" w:hint="eastAsia"/>
                <w:szCs w:val="21"/>
              </w:rPr>
              <w:t>7.执行责任：依照生效的行政处罚决定，对违法当事人给予行政处罚。</w:t>
            </w:r>
          </w:p>
          <w:p w:rsidR="009B053C" w:rsidRDefault="009B053C" w:rsidP="00213540">
            <w:pPr>
              <w:spacing w:line="400" w:lineRule="exact"/>
              <w:ind w:firstLineChars="200" w:firstLine="420"/>
              <w:rPr>
                <w:rFonts w:ascii="宋体"/>
                <w:szCs w:val="21"/>
              </w:rPr>
            </w:pPr>
            <w:r>
              <w:rPr>
                <w:rFonts w:ascii="宋体" w:hAnsi="宋体" w:hint="eastAsia"/>
                <w:szCs w:val="21"/>
              </w:rPr>
              <w:t>8.其他责任：法律法规规章文件规定应履行的其他责任。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行政强制法》、《中华人民共和国档案法》、《行政机关公务员处分条例》、《档案行政处罚程序暂行规定》、《四川省行政执法监督条例》、《四川省行政机关工作人员行政过错责任追究试行办法》、《四川省行政审批违法违纪行为责任追究办法》、《档案管理违法违纪行为处分规定》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表2-6</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6</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行政检查</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color w:val="000000"/>
                <w:szCs w:val="21"/>
              </w:rPr>
              <w:t>对档案法律法规贯彻实施情况的监督检查</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1.检查责任：组织开展档案法律法规贯彻实施情况的监督检查。</w:t>
            </w:r>
          </w:p>
          <w:p w:rsidR="009B053C" w:rsidRDefault="009B053C" w:rsidP="00213540">
            <w:pPr>
              <w:spacing w:line="400" w:lineRule="exact"/>
              <w:ind w:firstLineChars="196" w:firstLine="412"/>
              <w:rPr>
                <w:rFonts w:ascii="宋体"/>
                <w:szCs w:val="21"/>
              </w:rPr>
            </w:pPr>
            <w:r>
              <w:rPr>
                <w:rFonts w:ascii="宋体" w:hAnsi="宋体" w:hint="eastAsia"/>
                <w:szCs w:val="21"/>
              </w:rPr>
              <w:t>2.处置责任：对违反档案法律法规规定的，根据情节轻重发出《档案执法监督检查通知书》或《违法行为处理通知书》。</w:t>
            </w:r>
          </w:p>
          <w:p w:rsidR="009B053C" w:rsidRDefault="009B053C" w:rsidP="00213540">
            <w:pPr>
              <w:spacing w:line="400" w:lineRule="exact"/>
              <w:ind w:firstLineChars="200" w:firstLine="420"/>
              <w:rPr>
                <w:rFonts w:ascii="宋体" w:hAnsi="宋体"/>
                <w:szCs w:val="21"/>
              </w:rPr>
            </w:pPr>
            <w:r>
              <w:rPr>
                <w:rFonts w:ascii="宋体" w:hAnsi="宋体" w:hint="eastAsia"/>
                <w:szCs w:val="21"/>
              </w:rPr>
              <w:t>3.事后管理责任：对监督检查情况进行汇总、分类、归档，并将结案的违反《档案法》案件的有关材料向上一级档案行政管理部门备案。</w:t>
            </w:r>
          </w:p>
          <w:p w:rsidR="009B053C" w:rsidRDefault="009B053C" w:rsidP="00213540">
            <w:pPr>
              <w:spacing w:line="400" w:lineRule="exact"/>
              <w:ind w:firstLineChars="200" w:firstLine="420"/>
              <w:rPr>
                <w:rFonts w:ascii="宋体"/>
                <w:szCs w:val="21"/>
              </w:rPr>
            </w:pPr>
            <w:r>
              <w:rPr>
                <w:rFonts w:ascii="宋体" w:hAnsi="宋体" w:hint="eastAsia"/>
                <w:szCs w:val="21"/>
              </w:rPr>
              <w:t>4.其他责任：法律法规规章文件规定应履行的其他责任。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行政强制法》、《中华人民共和国档案法》、《行政机关公务员处分条例》、《档案行政处罚程序暂行规定》、《四川省行政执法监督条例》、《四川省行政机关工作人员行政过错责任追究试行办法》、《四川省行政审批违法违纪行为责任追究办法》、《档案管理违法违纪行为处分规定》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Pr>
        <w:jc w:val="center"/>
        <w:rPr>
          <w:rFonts w:ascii="方正小标宋简体" w:eastAsia="方正小标宋简体" w:hAnsi="Times New Roman"/>
          <w:sz w:val="44"/>
          <w:szCs w:val="44"/>
        </w:rPr>
      </w:pPr>
    </w:p>
    <w:p w:rsidR="009B053C" w:rsidRDefault="009B053C" w:rsidP="009B053C">
      <w:pPr>
        <w:jc w:val="center"/>
        <w:rPr>
          <w:rFonts w:ascii="方正小标宋简体" w:eastAsia="方正小标宋简体" w:hAnsi="Times New Roman"/>
          <w:sz w:val="44"/>
          <w:szCs w:val="44"/>
        </w:rPr>
      </w:pPr>
    </w:p>
    <w:p w:rsidR="009B053C" w:rsidRDefault="009B053C" w:rsidP="009B053C">
      <w:pPr>
        <w:jc w:val="center"/>
        <w:rPr>
          <w:rFonts w:ascii="方正小标宋简体" w:eastAsia="方正小标宋简体" w:hAnsi="Times New Roman"/>
          <w:sz w:val="44"/>
          <w:szCs w:val="44"/>
        </w:rPr>
      </w:pPr>
    </w:p>
    <w:p w:rsidR="009B053C" w:rsidRDefault="009B053C" w:rsidP="009B053C">
      <w:pPr>
        <w:jc w:val="center"/>
        <w:rPr>
          <w:rFonts w:ascii="方正小标宋简体" w:eastAsia="方正小标宋简体" w:hAnsi="Times New Roman"/>
          <w:sz w:val="44"/>
          <w:szCs w:val="44"/>
        </w:rPr>
      </w:pPr>
    </w:p>
    <w:p w:rsidR="009B053C" w:rsidRDefault="009B053C" w:rsidP="009B053C"/>
    <w:p w:rsidR="009B053C" w:rsidRDefault="009B053C" w:rsidP="009B053C">
      <w:pPr>
        <w:rPr>
          <w:rFonts w:ascii="宋体"/>
          <w:szCs w:val="21"/>
        </w:rPr>
      </w:pPr>
      <w:r>
        <w:rPr>
          <w:rFonts w:ascii="宋体" w:hAnsi="宋体" w:hint="eastAsia"/>
          <w:szCs w:val="21"/>
        </w:rPr>
        <w:t>表2-7</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7</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销毁国有企业资产与产权变动档案备案</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color w:val="000000"/>
                <w:szCs w:val="21"/>
              </w:rPr>
            </w:pPr>
            <w:r>
              <w:rPr>
                <w:rFonts w:ascii="宋体" w:hAnsi="宋体" w:hint="eastAsia"/>
                <w:szCs w:val="21"/>
              </w:rPr>
              <w:t>1.受理责任：</w:t>
            </w:r>
            <w:r>
              <w:rPr>
                <w:rFonts w:ascii="宋体" w:hAnsi="宋体" w:hint="eastAsia"/>
                <w:color w:val="000000"/>
                <w:szCs w:val="21"/>
              </w:rPr>
              <w:t>公示应提交的材料，一次性告知补正材料、不予受理的应当告知理由。</w:t>
            </w:r>
          </w:p>
          <w:p w:rsidR="009B053C" w:rsidRDefault="009B053C" w:rsidP="00213540">
            <w:pPr>
              <w:spacing w:line="400" w:lineRule="exact"/>
              <w:ind w:firstLineChars="200" w:firstLine="420"/>
              <w:rPr>
                <w:rFonts w:ascii="宋体"/>
                <w:color w:val="000000"/>
                <w:szCs w:val="21"/>
              </w:rPr>
            </w:pPr>
            <w:r>
              <w:rPr>
                <w:rFonts w:ascii="宋体" w:hAnsi="宋体" w:hint="eastAsia"/>
                <w:szCs w:val="21"/>
              </w:rPr>
              <w:t>2.审查责任：对申请人提交的备案申请材料及时进行初审</w:t>
            </w:r>
            <w:r>
              <w:rPr>
                <w:rFonts w:ascii="宋体" w:hAnsi="宋体" w:hint="eastAsia"/>
                <w:color w:val="000000"/>
                <w:szCs w:val="21"/>
              </w:rPr>
              <w:t>，并提出初审意见。</w:t>
            </w:r>
          </w:p>
          <w:p w:rsidR="009B053C" w:rsidRDefault="009B053C" w:rsidP="00213540">
            <w:pPr>
              <w:spacing w:line="400" w:lineRule="exact"/>
              <w:ind w:firstLineChars="200" w:firstLine="420"/>
              <w:rPr>
                <w:rFonts w:ascii="宋体"/>
                <w:szCs w:val="21"/>
              </w:rPr>
            </w:pPr>
            <w:r>
              <w:rPr>
                <w:rFonts w:ascii="宋体" w:hAnsi="宋体" w:hint="eastAsia"/>
                <w:szCs w:val="21"/>
              </w:rPr>
              <w:t>3.决定责任：依法作出备案登记决定或不予备案决定（不予备案的，应告知理由）。</w:t>
            </w:r>
          </w:p>
          <w:p w:rsidR="009B053C" w:rsidRDefault="009B053C" w:rsidP="00213540">
            <w:pPr>
              <w:spacing w:line="400" w:lineRule="exact"/>
              <w:ind w:firstLineChars="200" w:firstLine="420"/>
              <w:jc w:val="left"/>
              <w:rPr>
                <w:rFonts w:ascii="宋体"/>
                <w:szCs w:val="21"/>
              </w:rPr>
            </w:pPr>
            <w:r>
              <w:rPr>
                <w:rFonts w:ascii="宋体" w:hAnsi="宋体" w:hint="eastAsia"/>
                <w:szCs w:val="21"/>
              </w:rPr>
              <w:t>4.其他责任：法律法规规章文件规定应履行的其他责任。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许可法》、《行政机关公务员处分条例》、《国有企业资产与产权变动档案处置暂行办法》、《档案管理违法违纪行为处分规定》、《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jc w:val="center"/>
        <w:rPr>
          <w:rFonts w:ascii="Times New Roman" w:eastAsia="黑体" w:hAnsi="Times New Roman"/>
          <w:sz w:val="32"/>
          <w:szCs w:val="32"/>
        </w:rPr>
      </w:pPr>
    </w:p>
    <w:p w:rsidR="009B053C" w:rsidRDefault="009B053C" w:rsidP="009B053C">
      <w:pPr>
        <w:jc w:val="center"/>
        <w:rPr>
          <w:rFonts w:ascii="Times New Roman" w:eastAsia="黑体" w:hAnsi="Times New Roman"/>
          <w:sz w:val="32"/>
          <w:szCs w:val="32"/>
        </w:rPr>
      </w:pPr>
    </w:p>
    <w:p w:rsidR="009B053C" w:rsidRDefault="009B053C" w:rsidP="009B053C">
      <w:pPr>
        <w:jc w:val="center"/>
        <w:rPr>
          <w:rFonts w:ascii="Times New Roman" w:eastAsia="黑体" w:hAnsi="Times New Roman"/>
          <w:sz w:val="32"/>
          <w:szCs w:val="32"/>
        </w:rPr>
      </w:pPr>
    </w:p>
    <w:p w:rsidR="009B053C" w:rsidRDefault="009B053C" w:rsidP="009B053C">
      <w:pPr>
        <w:jc w:val="center"/>
        <w:rPr>
          <w:rFonts w:ascii="Times New Roman" w:eastAsia="黑体" w:hAnsi="Times New Roman"/>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szCs w:val="21"/>
        </w:rPr>
      </w:pPr>
      <w:r>
        <w:rPr>
          <w:rFonts w:ascii="宋体" w:hAnsi="宋体" w:hint="eastAsia"/>
          <w:szCs w:val="21"/>
        </w:rPr>
        <w:t>表2-8</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8</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cs="宋体" w:hint="eastAsia"/>
                <w:kern w:val="0"/>
                <w:szCs w:val="21"/>
              </w:rPr>
              <w:t>违反档案法律法规造成档案损失的责令赔偿</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leftChars="-15" w:left="-31" w:firstLineChars="200" w:firstLine="420"/>
              <w:rPr>
                <w:rFonts w:ascii="宋体" w:cs="Arial"/>
                <w:szCs w:val="21"/>
              </w:rPr>
            </w:pPr>
            <w:r>
              <w:rPr>
                <w:rFonts w:ascii="宋体" w:hAnsi="宋体" w:hint="eastAsia"/>
                <w:color w:val="000000"/>
                <w:szCs w:val="21"/>
              </w:rPr>
              <w:t>1.立案责任：发现涉嫌</w:t>
            </w:r>
            <w:r>
              <w:rPr>
                <w:rFonts w:ascii="宋体" w:hAnsi="宋体" w:cs="Arial" w:hint="eastAsia"/>
                <w:szCs w:val="21"/>
              </w:rPr>
              <w:t>违反档案法律法规造成档案损失的行为，予以审查，决定是否立案。</w:t>
            </w:r>
          </w:p>
          <w:p w:rsidR="009B053C" w:rsidRDefault="009B053C" w:rsidP="00213540">
            <w:pPr>
              <w:spacing w:line="400" w:lineRule="exact"/>
              <w:ind w:leftChars="-15" w:left="-31" w:firstLineChars="196" w:firstLine="412"/>
              <w:rPr>
                <w:rFonts w:ascii="宋体"/>
                <w:color w:val="000000"/>
                <w:szCs w:val="21"/>
              </w:rPr>
            </w:pPr>
            <w:r>
              <w:rPr>
                <w:rFonts w:ascii="宋体" w:hAnsi="宋体" w:hint="eastAsia"/>
                <w:color w:val="000000"/>
                <w:szCs w:val="21"/>
              </w:rPr>
              <w:t>2.调查取证责任：指派专门执法人员负责调查取证，且执法人员不能少于两人，调查时应当出示档案行政执法证件，并允许当事人陈述和申辩。</w:t>
            </w:r>
          </w:p>
          <w:p w:rsidR="009B053C" w:rsidRDefault="009B053C" w:rsidP="00213540">
            <w:pPr>
              <w:spacing w:line="400" w:lineRule="exact"/>
              <w:ind w:firstLineChars="200" w:firstLine="420"/>
              <w:rPr>
                <w:rFonts w:ascii="宋体"/>
                <w:color w:val="000000"/>
                <w:szCs w:val="21"/>
              </w:rPr>
            </w:pPr>
            <w:r>
              <w:rPr>
                <w:rFonts w:ascii="宋体" w:hAnsi="宋体" w:hint="eastAsia"/>
                <w:color w:val="000000"/>
                <w:szCs w:val="21"/>
              </w:rPr>
              <w:t>3.审查责任：对调查结果进行审查，提出处理意见。</w:t>
            </w:r>
          </w:p>
          <w:p w:rsidR="009B053C" w:rsidRDefault="009B053C" w:rsidP="00213540">
            <w:pPr>
              <w:spacing w:line="400" w:lineRule="exact"/>
              <w:ind w:leftChars="-15" w:left="-31" w:firstLineChars="196" w:firstLine="412"/>
              <w:rPr>
                <w:rFonts w:ascii="宋体"/>
                <w:color w:val="000000"/>
                <w:szCs w:val="21"/>
              </w:rPr>
            </w:pPr>
            <w:r>
              <w:rPr>
                <w:rFonts w:ascii="宋体" w:hAnsi="宋体" w:hint="eastAsia"/>
                <w:color w:val="000000"/>
                <w:szCs w:val="21"/>
              </w:rPr>
              <w:t>4.决定责任：对档案的损失进行鉴定，根据鉴定结果依法作出责令赔偿损失的决定。</w:t>
            </w:r>
          </w:p>
          <w:p w:rsidR="009B053C" w:rsidRDefault="009B053C" w:rsidP="00213540">
            <w:pPr>
              <w:spacing w:line="400" w:lineRule="exact"/>
              <w:ind w:firstLineChars="200" w:firstLine="420"/>
              <w:rPr>
                <w:rFonts w:ascii="宋体"/>
                <w:color w:val="000000"/>
                <w:szCs w:val="21"/>
              </w:rPr>
            </w:pPr>
            <w:r>
              <w:rPr>
                <w:rFonts w:ascii="宋体" w:hAnsi="宋体" w:hint="eastAsia"/>
                <w:color w:val="000000"/>
                <w:szCs w:val="21"/>
              </w:rPr>
              <w:t>5.执行责任：按照决定督促当事单位或个人执行赔偿决定。</w:t>
            </w:r>
          </w:p>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6.</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194" w:firstLine="407"/>
              <w:jc w:val="left"/>
              <w:rPr>
                <w:rFonts w:ascii="宋体"/>
                <w:szCs w:val="21"/>
              </w:rPr>
            </w:pPr>
            <w:r>
              <w:rPr>
                <w:rFonts w:ascii="宋体" w:hAnsi="宋体" w:hint="eastAsia"/>
                <w:szCs w:val="21"/>
              </w:rPr>
              <w:t>对不履行或不正确履行行政职责的机关及其工作人员，依据《中华人民共和国行政监察法》、《中华人民共和国行政许可法》、《行政机关公务员处分条例》、《档案管理违法违纪行为处分规定》、《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表2-9</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9</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jc w:val="center"/>
              <w:rPr>
                <w:rFonts w:ascii="宋体"/>
                <w:szCs w:val="21"/>
              </w:rPr>
            </w:pPr>
            <w:r>
              <w:rPr>
                <w:rFonts w:ascii="宋体" w:hAnsi="宋体" w:hint="eastAsia"/>
                <w:szCs w:val="21"/>
              </w:rPr>
              <w:t>对机关、团体、企业事业单位和其他组织以及中国公民利用档案馆保存的未开放档案的审查</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保管、利用股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1.受理责任：告知利用档案申请人如实填写《眉山市档案馆利用、检查登记表》，如需利用者提供其他材料须一次性告知（不予受理的，应当告知理由）。</w:t>
            </w:r>
            <w:r>
              <w:rPr>
                <w:rFonts w:ascii="宋体" w:hint="eastAsia"/>
                <w:color w:val="000000"/>
                <w:szCs w:val="21"/>
              </w:rPr>
              <w:br/>
            </w:r>
            <w:r>
              <w:rPr>
                <w:rFonts w:ascii="宋体" w:hAnsi="宋体" w:hint="eastAsia"/>
                <w:color w:val="000000"/>
                <w:szCs w:val="21"/>
              </w:rPr>
              <w:t xml:space="preserve">    2.审查责任：对利用者身份及利用目的的真实性进行审查，并提出初步审查意见。</w:t>
            </w:r>
            <w:r>
              <w:rPr>
                <w:rFonts w:ascii="宋体" w:hint="eastAsia"/>
                <w:color w:val="000000"/>
                <w:szCs w:val="21"/>
              </w:rPr>
              <w:br/>
            </w:r>
            <w:r>
              <w:rPr>
                <w:rFonts w:ascii="宋体" w:hAnsi="宋体" w:hint="eastAsia"/>
                <w:color w:val="000000"/>
                <w:szCs w:val="21"/>
              </w:rPr>
              <w:t xml:space="preserve">    3.决定责任： 5个工作日内作出准予或不准予利用的审批意见，</w:t>
            </w:r>
            <w:r>
              <w:rPr>
                <w:rFonts w:ascii="宋体" w:hAnsi="宋体" w:hint="eastAsia"/>
                <w:szCs w:val="21"/>
              </w:rPr>
              <w:t>5个工作日不能答复的，经负责人批准，可以延长5个工作日，并将延长期限的理由告知申请人。</w:t>
            </w:r>
            <w:r>
              <w:rPr>
                <w:rFonts w:ascii="宋体" w:hint="eastAsia"/>
                <w:color w:val="000000"/>
                <w:szCs w:val="21"/>
              </w:rPr>
              <w:br/>
            </w:r>
            <w:r>
              <w:rPr>
                <w:rFonts w:ascii="宋体" w:hAnsi="宋体" w:hint="eastAsia"/>
                <w:color w:val="000000"/>
                <w:szCs w:val="21"/>
              </w:rPr>
              <w:t xml:space="preserve">    4.</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档案法》、《行政机关公务员处分条例》、《档案管理违法违纪行为处分规定》、《四川省国家档案馆管理办法》、《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 w:rsidR="009B053C" w:rsidRDefault="009B053C" w:rsidP="009B053C">
      <w:pPr>
        <w:rPr>
          <w:rFonts w:ascii="宋体"/>
          <w:szCs w:val="21"/>
        </w:rPr>
      </w:pPr>
      <w:r>
        <w:rPr>
          <w:rFonts w:ascii="宋体" w:hAnsi="宋体" w:hint="eastAsia"/>
          <w:szCs w:val="21"/>
        </w:rPr>
        <w:t>表2-10</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10</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重大建设项目档案专项验收（鉴定）</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color w:val="000000"/>
                <w:szCs w:val="21"/>
              </w:rPr>
            </w:pPr>
            <w:r>
              <w:rPr>
                <w:rFonts w:ascii="宋体" w:hAnsi="宋体" w:hint="eastAsia"/>
                <w:color w:val="000000"/>
                <w:szCs w:val="21"/>
              </w:rPr>
              <w:t>1.受理责任：审核申请重大建设项目档案专项验收的单位所提交的申请材料，符合受理条件的当场受理，材料不完整的须一次性告知补正材料，不予受理的，应当告知理由。</w:t>
            </w:r>
          </w:p>
          <w:p w:rsidR="009B053C" w:rsidRDefault="009B053C" w:rsidP="00213540">
            <w:pPr>
              <w:spacing w:line="400" w:lineRule="exact"/>
              <w:ind w:firstLineChars="200" w:firstLine="420"/>
              <w:rPr>
                <w:rFonts w:ascii="宋体"/>
                <w:color w:val="000000"/>
                <w:szCs w:val="21"/>
              </w:rPr>
            </w:pPr>
            <w:r>
              <w:rPr>
                <w:rFonts w:ascii="宋体" w:hAnsi="宋体" w:hint="eastAsia"/>
                <w:color w:val="000000"/>
                <w:szCs w:val="21"/>
              </w:rPr>
              <w:t>2.审查责任：对申请材料进行审查，提出审查意见。</w:t>
            </w:r>
          </w:p>
          <w:p w:rsidR="009B053C" w:rsidRDefault="009B053C" w:rsidP="00213540">
            <w:pPr>
              <w:spacing w:line="400" w:lineRule="exact"/>
              <w:ind w:firstLineChars="200" w:firstLine="420"/>
              <w:rPr>
                <w:rFonts w:ascii="宋体"/>
                <w:color w:val="000000"/>
                <w:szCs w:val="21"/>
              </w:rPr>
            </w:pPr>
            <w:r>
              <w:rPr>
                <w:rFonts w:ascii="宋体" w:hAnsi="宋体" w:hint="eastAsia"/>
                <w:color w:val="000000"/>
                <w:szCs w:val="21"/>
              </w:rPr>
              <w:t>3.验收责任：组成项目档案验收组，按规定程序进行预检和验收，并形成预检和验收意见。</w:t>
            </w:r>
          </w:p>
          <w:p w:rsidR="009B053C" w:rsidRDefault="009B053C" w:rsidP="00213540">
            <w:pPr>
              <w:spacing w:line="400" w:lineRule="exact"/>
              <w:ind w:firstLineChars="196" w:firstLine="412"/>
              <w:rPr>
                <w:rFonts w:ascii="宋体"/>
                <w:color w:val="000000"/>
                <w:szCs w:val="21"/>
              </w:rPr>
            </w:pPr>
            <w:r>
              <w:rPr>
                <w:rFonts w:ascii="宋体" w:hAnsi="宋体" w:hint="eastAsia"/>
                <w:color w:val="000000"/>
                <w:szCs w:val="21"/>
              </w:rPr>
              <w:t>4.决定责任: 项目档案验收组半数以上成员同意通过验收的为合格，并由项目档案验收组出具验收意见（不合格的，应当告知理由，提出整改意见，要求限期整改）。</w:t>
            </w:r>
          </w:p>
          <w:p w:rsidR="009B053C" w:rsidRDefault="009B053C" w:rsidP="00213540">
            <w:pPr>
              <w:spacing w:line="400" w:lineRule="exact"/>
              <w:ind w:firstLineChars="196" w:firstLine="412"/>
              <w:rPr>
                <w:rFonts w:ascii="宋体"/>
                <w:color w:val="000000"/>
                <w:szCs w:val="21"/>
              </w:rPr>
            </w:pPr>
            <w:r>
              <w:rPr>
                <w:rFonts w:ascii="宋体" w:hAnsi="宋体" w:hint="eastAsia"/>
                <w:color w:val="000000"/>
                <w:szCs w:val="21"/>
              </w:rPr>
              <w:t>5.送达备案责任：制发批复文件并及时送达申请验收单位。</w:t>
            </w:r>
          </w:p>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 xml:space="preserve">6. </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中华人民共和国档案法》、《中华人民共和国档案法实施办法》、《行政机关公务员处分条例》、《档案管理违法违纪行为处分规定》、《重大项目档案验收办法》、《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Pr>
        <w:jc w:val="center"/>
        <w:rPr>
          <w:rFonts w:ascii="Times New Roman" w:eastAsia="黑体" w:hAnsi="Times New Roman"/>
          <w:sz w:val="32"/>
          <w:szCs w:val="32"/>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szCs w:val="21"/>
        </w:rPr>
      </w:pPr>
      <w:r>
        <w:rPr>
          <w:rFonts w:ascii="宋体" w:hAnsi="宋体" w:hint="eastAsia"/>
          <w:szCs w:val="21"/>
        </w:rPr>
        <w:t>表2-11</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11</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tcPr>
          <w:p w:rsidR="009B053C" w:rsidRDefault="009B053C" w:rsidP="00213540">
            <w:pPr>
              <w:rPr>
                <w:rFonts w:ascii="宋体" w:hAnsi="宋体" w:cs="宋体"/>
                <w:szCs w:val="21"/>
              </w:rPr>
            </w:pPr>
            <w:r>
              <w:rPr>
                <w:rFonts w:ascii="宋体" w:eastAsia="宋体" w:hAnsi="宋体" w:cs="宋体" w:hint="eastAsia"/>
                <w:szCs w:val="21"/>
              </w:rPr>
              <w:t>对有下列行为之一的责令限期改正：（一）将公务活动中形成的应当归档的文件、资料</w:t>
            </w:r>
            <w:r w:rsidR="00BE2139">
              <w:rPr>
                <w:rFonts w:ascii="宋体" w:eastAsia="宋体" w:hAnsi="宋体" w:cs="宋体" w:hint="eastAsia"/>
                <w:szCs w:val="21"/>
              </w:rPr>
              <w:t>据为己有</w:t>
            </w:r>
            <w:r>
              <w:rPr>
                <w:rFonts w:ascii="宋体" w:eastAsia="宋体" w:hAnsi="宋体" w:cs="宋体" w:hint="eastAsia"/>
                <w:szCs w:val="21"/>
              </w:rPr>
              <w:t>，拒绝交档案机构、档案工作人员归档的；（二）拒不按照国家规定向国家档案馆移交档案的；（三）明知所保存的档案面临危险而不采取措施，造成档案损失的；（四）档案工作人员、对档案工作负有领导责任的人员玩忽职守，造成档案损失的。</w:t>
            </w:r>
          </w:p>
          <w:p w:rsidR="009B053C" w:rsidRDefault="009B053C" w:rsidP="00213540">
            <w:pPr>
              <w:spacing w:line="400" w:lineRule="exact"/>
              <w:jc w:val="center"/>
              <w:rPr>
                <w:rFonts w:ascii="宋体"/>
                <w:szCs w:val="21"/>
              </w:rPr>
            </w:pP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rPr>
                <w:rFonts w:ascii="宋体"/>
                <w:szCs w:val="21"/>
              </w:rPr>
            </w:pPr>
            <w:r>
              <w:rPr>
                <w:rFonts w:ascii="宋体" w:hAnsi="宋体" w:hint="eastAsia"/>
                <w:szCs w:val="21"/>
              </w:rPr>
              <w:t>1．立案责任：对</w:t>
            </w:r>
            <w:r>
              <w:rPr>
                <w:rFonts w:ascii="宋体" w:eastAsia="宋体" w:hAnsi="宋体" w:cs="宋体" w:hint="eastAsia"/>
                <w:szCs w:val="21"/>
              </w:rPr>
              <w:t>（一）将公务活动中形成的应当归档的文件、资料</w:t>
            </w:r>
            <w:r w:rsidR="00BE2139">
              <w:rPr>
                <w:rFonts w:ascii="宋体" w:eastAsia="宋体" w:hAnsi="宋体" w:cs="宋体" w:hint="eastAsia"/>
                <w:szCs w:val="21"/>
              </w:rPr>
              <w:t>据为己有</w:t>
            </w:r>
            <w:r>
              <w:rPr>
                <w:rFonts w:ascii="宋体" w:eastAsia="宋体" w:hAnsi="宋体" w:cs="宋体" w:hint="eastAsia"/>
                <w:szCs w:val="21"/>
              </w:rPr>
              <w:t>，拒绝交档案机构、档案工作人员归档的；（二）拒不按照国家规定向国家档案馆移交档案的；（三）明知所保存的档案面临危险而不采取措施，造成档案损失的；（四）档案工作人员、对档案工作负有领导责任的人员玩忽职守，造成档案损失的</w:t>
            </w:r>
            <w:r>
              <w:rPr>
                <w:rFonts w:ascii="宋体" w:hAnsi="宋体" w:hint="eastAsia"/>
                <w:szCs w:val="21"/>
              </w:rPr>
              <w:t>予以审查，决定是否立案。</w:t>
            </w:r>
          </w:p>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2.调查责任：指派专门执法人员负责调查取证，且执法人员不能少于两人，调查时应当出示档案行政执法证件，并允许当事人陈述和申辩。</w:t>
            </w:r>
            <w:r>
              <w:rPr>
                <w:rFonts w:ascii="宋体" w:hint="eastAsia"/>
                <w:color w:val="000000"/>
                <w:szCs w:val="21"/>
              </w:rPr>
              <w:br/>
            </w:r>
            <w:r>
              <w:rPr>
                <w:rFonts w:ascii="宋体" w:hAnsi="宋体" w:hint="eastAsia"/>
                <w:color w:val="000000"/>
                <w:szCs w:val="21"/>
              </w:rPr>
              <w:t xml:space="preserve">    3.决定责任：根据调查事实，依法做出责令限期改正的决定。</w:t>
            </w:r>
            <w:r>
              <w:rPr>
                <w:rFonts w:ascii="宋体" w:hint="eastAsia"/>
                <w:color w:val="000000"/>
                <w:szCs w:val="21"/>
              </w:rPr>
              <w:br/>
            </w:r>
            <w:r>
              <w:rPr>
                <w:rFonts w:ascii="宋体" w:hAnsi="宋体" w:hint="eastAsia"/>
                <w:color w:val="000000"/>
                <w:szCs w:val="21"/>
              </w:rPr>
              <w:t xml:space="preserve">    4.执行责任：督促当事人在规定期限内改正。</w:t>
            </w:r>
            <w:r>
              <w:rPr>
                <w:rFonts w:ascii="宋体" w:hint="eastAsia"/>
                <w:color w:val="000000"/>
                <w:szCs w:val="21"/>
              </w:rPr>
              <w:br/>
            </w:r>
            <w:r>
              <w:rPr>
                <w:rFonts w:ascii="宋体" w:hAnsi="宋体" w:hint="eastAsia"/>
                <w:color w:val="000000"/>
                <w:szCs w:val="21"/>
              </w:rPr>
              <w:t xml:space="preserve">    5.</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处罚法》、《行政机关公务员处分条例》、《中华人民共和国档案法实施办法》、《档案管理违法违纪行为处分规定》、《档案行政处罚程序暂行规定》、《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 w:rsidR="009B053C" w:rsidRDefault="009B053C" w:rsidP="009B053C">
      <w:pPr>
        <w:rPr>
          <w:rFonts w:asci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szCs w:val="21"/>
        </w:rPr>
      </w:pPr>
      <w:r>
        <w:rPr>
          <w:rFonts w:ascii="宋体" w:hAnsi="宋体" w:hint="eastAsia"/>
          <w:szCs w:val="21"/>
        </w:rPr>
        <w:t>表2-12</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12</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cs="Arial" w:hint="eastAsia"/>
                <w:szCs w:val="21"/>
              </w:rPr>
              <w:t>对重大活动档案延期移交的审查</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保管、利用股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196" w:firstLine="412"/>
              <w:rPr>
                <w:rFonts w:ascii="宋体"/>
                <w:szCs w:val="21"/>
              </w:rPr>
            </w:pPr>
            <w:r>
              <w:rPr>
                <w:rFonts w:ascii="宋体" w:hAnsi="宋体" w:hint="eastAsia"/>
                <w:szCs w:val="21"/>
              </w:rPr>
              <w:t>1.受理责任：对符合规定的申请材料予以受理，对申请材料不齐全或不符合法定形式的，当场一次性书面告知申请人需要补正的全部内容。不予受理的应予告知。</w:t>
            </w:r>
          </w:p>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2.审查责任：对申请材料进行审核并提出具体审核要求。</w:t>
            </w:r>
            <w:r>
              <w:rPr>
                <w:rFonts w:ascii="宋体" w:hint="eastAsia"/>
                <w:color w:val="000000"/>
                <w:szCs w:val="21"/>
              </w:rPr>
              <w:br/>
            </w:r>
            <w:r>
              <w:rPr>
                <w:rFonts w:ascii="宋体" w:hAnsi="宋体" w:hint="eastAsia"/>
                <w:color w:val="000000"/>
                <w:szCs w:val="21"/>
              </w:rPr>
              <w:t xml:space="preserve">    3.决定责任：决定核准与不核准（不核准的，应当告知理由）。</w:t>
            </w:r>
            <w:r>
              <w:rPr>
                <w:rFonts w:ascii="宋体" w:hint="eastAsia"/>
                <w:color w:val="000000"/>
                <w:szCs w:val="21"/>
              </w:rPr>
              <w:br/>
            </w:r>
            <w:r>
              <w:rPr>
                <w:rFonts w:ascii="宋体" w:hAnsi="宋体" w:hint="eastAsia"/>
                <w:color w:val="000000"/>
                <w:szCs w:val="21"/>
              </w:rPr>
              <w:t xml:space="preserve">    4.送达责任：制发文件，按照相关法律法规要求送达当事人。</w:t>
            </w:r>
            <w:r>
              <w:rPr>
                <w:rFonts w:ascii="宋体" w:hint="eastAsia"/>
                <w:color w:val="000000"/>
                <w:szCs w:val="21"/>
              </w:rPr>
              <w:br/>
            </w:r>
            <w:r>
              <w:rPr>
                <w:rFonts w:ascii="宋体" w:hAnsi="宋体" w:hint="eastAsia"/>
                <w:color w:val="000000"/>
                <w:szCs w:val="21"/>
              </w:rPr>
              <w:t xml:space="preserve">    5.</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许可法》、《行政机关公务员处分条例》、《中华人民共和国档案法实施办法》、《档案管理违法违纪行为处分规定》、《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Pr>
        <w:rPr>
          <w:rFonts w:ascii="宋体"/>
          <w:szCs w:val="21"/>
        </w:rPr>
      </w:pPr>
    </w:p>
    <w:p w:rsidR="009B053C" w:rsidRDefault="009B053C" w:rsidP="009B053C">
      <w:pPr>
        <w:rPr>
          <w:rFonts w:ascii="宋体"/>
          <w:szCs w:val="21"/>
        </w:rPr>
      </w:pPr>
    </w:p>
    <w:p w:rsidR="009B053C" w:rsidRDefault="009B053C" w:rsidP="009B053C">
      <w:pPr>
        <w:rPr>
          <w:rFonts w:asci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hAnsi="宋体"/>
          <w:szCs w:val="21"/>
        </w:rPr>
      </w:pPr>
    </w:p>
    <w:p w:rsidR="009B053C" w:rsidRDefault="009B053C" w:rsidP="009B053C">
      <w:pPr>
        <w:rPr>
          <w:rFonts w:ascii="宋体"/>
          <w:szCs w:val="21"/>
        </w:rPr>
      </w:pPr>
      <w:r>
        <w:rPr>
          <w:rFonts w:ascii="宋体" w:hAnsi="宋体" w:hint="eastAsia"/>
          <w:szCs w:val="21"/>
        </w:rPr>
        <w:t>表2-13</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13</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tcPr>
          <w:p w:rsidR="009B053C" w:rsidRDefault="009B053C" w:rsidP="00213540">
            <w:pPr>
              <w:rPr>
                <w:rFonts w:ascii="宋体" w:hAnsi="宋体" w:cs="宋体"/>
                <w:szCs w:val="21"/>
              </w:rPr>
            </w:pPr>
            <w:r>
              <w:rPr>
                <w:rFonts w:ascii="宋体" w:eastAsia="宋体" w:hAnsi="宋体" w:cs="宋体" w:hint="eastAsia"/>
                <w:szCs w:val="21"/>
              </w:rPr>
              <w:t>对国家机关及其工作人员侵占或损坏国家档案馆建设用地、馆舍、设施设备的，或者擅自改变国家档案馆功能和用途的责令限期改正</w:t>
            </w:r>
          </w:p>
          <w:p w:rsidR="009B053C" w:rsidRDefault="009B053C" w:rsidP="00213540">
            <w:pPr>
              <w:jc w:val="center"/>
              <w:rPr>
                <w:rFonts w:ascii="宋体"/>
                <w:szCs w:val="21"/>
              </w:rPr>
            </w:pP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196" w:firstLine="412"/>
              <w:rPr>
                <w:rFonts w:ascii="宋体"/>
                <w:szCs w:val="21"/>
              </w:rPr>
            </w:pPr>
            <w:r>
              <w:rPr>
                <w:rFonts w:ascii="宋体" w:hAnsi="宋体" w:hint="eastAsia"/>
                <w:szCs w:val="21"/>
              </w:rPr>
              <w:t>1.立案责任：对</w:t>
            </w:r>
            <w:r>
              <w:rPr>
                <w:rFonts w:ascii="宋体" w:hAnsi="宋体" w:cs="Arial" w:hint="eastAsia"/>
                <w:szCs w:val="21"/>
              </w:rPr>
              <w:t>拒不按照国家规定向国家档案馆移交档案的行为</w:t>
            </w:r>
            <w:r>
              <w:rPr>
                <w:rFonts w:ascii="宋体" w:hAnsi="宋体" w:hint="eastAsia"/>
                <w:szCs w:val="21"/>
              </w:rPr>
              <w:t>予以审查，决定是否立案。</w:t>
            </w:r>
          </w:p>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2.调查责任：指派专门执法人员负责调查取证，且执法人员不能少于两人，调查时应当出示档案行政执法证件，并允许当事人陈述和申辩。</w:t>
            </w:r>
            <w:r>
              <w:rPr>
                <w:rFonts w:ascii="宋体" w:hint="eastAsia"/>
                <w:color w:val="000000"/>
                <w:szCs w:val="21"/>
              </w:rPr>
              <w:br/>
            </w:r>
            <w:r>
              <w:rPr>
                <w:rFonts w:ascii="宋体" w:hAnsi="宋体" w:hint="eastAsia"/>
                <w:color w:val="000000"/>
                <w:szCs w:val="21"/>
              </w:rPr>
              <w:t xml:space="preserve">    3.决定责任：根据调查事实，依法做出责令限期改正的决定。</w:t>
            </w:r>
            <w:r>
              <w:rPr>
                <w:rFonts w:ascii="宋体" w:hint="eastAsia"/>
                <w:color w:val="000000"/>
                <w:szCs w:val="21"/>
              </w:rPr>
              <w:br/>
            </w:r>
            <w:r>
              <w:rPr>
                <w:rFonts w:ascii="宋体" w:hAnsi="宋体" w:hint="eastAsia"/>
                <w:color w:val="000000"/>
                <w:szCs w:val="21"/>
              </w:rPr>
              <w:t xml:space="preserve">    4.执行责任：督促当事人在规定期限内改正。</w:t>
            </w:r>
            <w:r>
              <w:rPr>
                <w:rFonts w:ascii="宋体" w:hint="eastAsia"/>
                <w:color w:val="000000"/>
                <w:szCs w:val="21"/>
              </w:rPr>
              <w:br/>
            </w:r>
            <w:r>
              <w:rPr>
                <w:rFonts w:ascii="宋体" w:hAnsi="宋体" w:hint="eastAsia"/>
                <w:color w:val="000000"/>
                <w:szCs w:val="21"/>
              </w:rPr>
              <w:t xml:space="preserve">    5.</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许可法》、《行政机关公务员处分条例》、《中华人民共和国档案法实施办法》、《档案管理违法违纪行为处分规定》、《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Pr="00653C1C" w:rsidRDefault="009B053C" w:rsidP="009B053C">
      <w:pPr>
        <w:rPr>
          <w:rFonts w:ascii="宋体"/>
          <w:szCs w:val="21"/>
        </w:rPr>
      </w:pPr>
      <w:r>
        <w:rPr>
          <w:rFonts w:ascii="宋体" w:hAnsi="宋体" w:hint="eastAsia"/>
          <w:szCs w:val="21"/>
        </w:rPr>
        <w:t>表2-14</w:t>
      </w:r>
    </w:p>
    <w:tbl>
      <w:tblPr>
        <w:tblW w:w="8520"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961"/>
      </w:tblGrid>
      <w:tr w:rsidR="009B053C" w:rsidTr="00213540">
        <w:trPr>
          <w:trHeight w:val="5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序号</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14</w:t>
            </w:r>
          </w:p>
        </w:tc>
      </w:tr>
      <w:tr w:rsidR="009B053C" w:rsidTr="00213540">
        <w:trPr>
          <w:trHeight w:val="49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权力类型</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其他行政权力</w:t>
            </w:r>
          </w:p>
        </w:tc>
      </w:tr>
      <w:tr w:rsidR="009B053C" w:rsidTr="00213540">
        <w:trPr>
          <w:trHeight w:val="48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权力项目名称</w:t>
            </w:r>
          </w:p>
        </w:tc>
        <w:tc>
          <w:tcPr>
            <w:tcW w:w="6962" w:type="dxa"/>
            <w:tcBorders>
              <w:top w:val="single" w:sz="4" w:space="0" w:color="auto"/>
              <w:left w:val="single" w:sz="4" w:space="0" w:color="auto"/>
              <w:bottom w:val="single" w:sz="4" w:space="0" w:color="auto"/>
              <w:right w:val="single" w:sz="4" w:space="0" w:color="auto"/>
            </w:tcBorders>
            <w:vAlign w:val="center"/>
          </w:tcPr>
          <w:p w:rsidR="009B053C" w:rsidRDefault="009B053C" w:rsidP="00213540">
            <w:pPr>
              <w:jc w:val="center"/>
              <w:rPr>
                <w:rFonts w:ascii="宋体"/>
                <w:szCs w:val="21"/>
              </w:rPr>
            </w:pPr>
            <w:r w:rsidRPr="00B650B3">
              <w:rPr>
                <w:rFonts w:ascii="宋体" w:eastAsia="宋体" w:hAnsi="宋体" w:cs="宋体" w:hint="eastAsia"/>
                <w:szCs w:val="21"/>
              </w:rPr>
              <w:t>区级机关、乡镇、街道机关文件材料归档范围和文书档案保管期限表审查</w:t>
            </w:r>
          </w:p>
        </w:tc>
      </w:tr>
      <w:tr w:rsidR="009B053C" w:rsidTr="00213540">
        <w:trPr>
          <w:trHeight w:val="449"/>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责任主体</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int="eastAsia"/>
                <w:szCs w:val="21"/>
              </w:rPr>
              <w:t>法规、业务股</w:t>
            </w:r>
          </w:p>
        </w:tc>
      </w:tr>
      <w:tr w:rsidR="009B053C" w:rsidTr="00213540">
        <w:trPr>
          <w:trHeight w:val="286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责任事项</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196" w:firstLine="412"/>
              <w:rPr>
                <w:rFonts w:ascii="宋体"/>
                <w:szCs w:val="21"/>
              </w:rPr>
            </w:pPr>
            <w:r>
              <w:rPr>
                <w:rFonts w:ascii="宋体" w:hAnsi="宋体" w:hint="eastAsia"/>
                <w:szCs w:val="21"/>
              </w:rPr>
              <w:t>1.受理责任：对符合规定的申请材料予以受理，对申请材料不齐全或不符合法定形式的，当场一次性书面告知申请人需要补正的全部内容。不予受理的应予告知。</w:t>
            </w:r>
          </w:p>
          <w:p w:rsidR="009B053C" w:rsidRDefault="009B053C" w:rsidP="00213540">
            <w:pPr>
              <w:spacing w:line="400" w:lineRule="exact"/>
              <w:ind w:firstLineChars="200" w:firstLine="420"/>
              <w:jc w:val="left"/>
              <w:rPr>
                <w:rFonts w:ascii="宋体"/>
                <w:szCs w:val="21"/>
              </w:rPr>
            </w:pPr>
            <w:r>
              <w:rPr>
                <w:rFonts w:ascii="宋体" w:hAnsi="宋体" w:hint="eastAsia"/>
                <w:color w:val="000000"/>
                <w:szCs w:val="21"/>
              </w:rPr>
              <w:t>2.审查责任：对申请材料进行审核并提出具体审核要求。</w:t>
            </w:r>
            <w:r>
              <w:rPr>
                <w:rFonts w:ascii="宋体" w:hint="eastAsia"/>
                <w:color w:val="000000"/>
                <w:szCs w:val="21"/>
              </w:rPr>
              <w:br/>
            </w:r>
            <w:r>
              <w:rPr>
                <w:rFonts w:ascii="宋体" w:hAnsi="宋体" w:hint="eastAsia"/>
                <w:color w:val="000000"/>
                <w:szCs w:val="21"/>
              </w:rPr>
              <w:t xml:space="preserve">    3.决定责任：决定核准与不核准（不核准的，应当告知理由）。</w:t>
            </w:r>
            <w:r>
              <w:rPr>
                <w:rFonts w:ascii="宋体" w:hint="eastAsia"/>
                <w:color w:val="000000"/>
                <w:szCs w:val="21"/>
              </w:rPr>
              <w:br/>
            </w:r>
            <w:r>
              <w:rPr>
                <w:rFonts w:ascii="宋体" w:hAnsi="宋体" w:hint="eastAsia"/>
                <w:color w:val="000000"/>
                <w:szCs w:val="21"/>
              </w:rPr>
              <w:t xml:space="preserve">    4.送达责任：制发文件，按照相关法律法规要求送达当事人。</w:t>
            </w:r>
            <w:r>
              <w:rPr>
                <w:rFonts w:ascii="宋体" w:hint="eastAsia"/>
                <w:color w:val="000000"/>
                <w:szCs w:val="21"/>
              </w:rPr>
              <w:br/>
            </w:r>
            <w:r>
              <w:rPr>
                <w:rFonts w:ascii="宋体" w:hAnsi="宋体" w:hint="eastAsia"/>
                <w:color w:val="000000"/>
                <w:szCs w:val="21"/>
              </w:rPr>
              <w:t xml:space="preserve">    5.</w:t>
            </w:r>
            <w:r>
              <w:rPr>
                <w:rFonts w:ascii="宋体" w:hAnsi="宋体" w:hint="eastAsia"/>
                <w:szCs w:val="21"/>
              </w:rPr>
              <w:t>其他责任：法律法规规章文件规定应履行的其他责任。</w:t>
            </w:r>
          </w:p>
        </w:tc>
      </w:tr>
      <w:tr w:rsidR="009B053C" w:rsidTr="00213540">
        <w:trPr>
          <w:trHeight w:val="197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问责依据</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spacing w:line="400" w:lineRule="exact"/>
              <w:ind w:firstLineChars="200" w:firstLine="420"/>
              <w:jc w:val="left"/>
              <w:rPr>
                <w:rFonts w:ascii="宋体"/>
                <w:szCs w:val="21"/>
              </w:rPr>
            </w:pPr>
            <w:r>
              <w:rPr>
                <w:rFonts w:ascii="宋体" w:hAnsi="宋体" w:hint="eastAsia"/>
                <w:szCs w:val="21"/>
              </w:rPr>
              <w:t>对不履行或不正确履行行政职责的机关及其工作人员，依据《中华人民共和国行政监察法》、《中华人民共和国行政许可法》、《行政机关公务员处分条例》、《中华人民共和国档案法实施办法》、《档案管理违法违纪行为处分规定》、《四川省行政执法监督条例》、《四川省行政机关工作人员行政过错责任追究试行办法》、《四川省行政审批违法违纪行为责任追究办法》等法律法规规章的相关规定追究相应的责任。</w:t>
            </w:r>
          </w:p>
        </w:tc>
      </w:tr>
      <w:tr w:rsidR="009B053C" w:rsidTr="00213540">
        <w:trPr>
          <w:trHeight w:val="415"/>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监督电话</w:t>
            </w:r>
          </w:p>
        </w:tc>
        <w:tc>
          <w:tcPr>
            <w:tcW w:w="6962" w:type="dxa"/>
            <w:tcBorders>
              <w:top w:val="single" w:sz="4" w:space="0" w:color="auto"/>
              <w:left w:val="single" w:sz="4" w:space="0" w:color="auto"/>
              <w:bottom w:val="single" w:sz="4" w:space="0" w:color="auto"/>
              <w:right w:val="single" w:sz="4" w:space="0" w:color="auto"/>
            </w:tcBorders>
            <w:vAlign w:val="center"/>
            <w:hideMark/>
          </w:tcPr>
          <w:p w:rsidR="009B053C" w:rsidRDefault="009B053C" w:rsidP="00213540">
            <w:pPr>
              <w:jc w:val="center"/>
              <w:rPr>
                <w:rFonts w:ascii="宋体"/>
                <w:szCs w:val="21"/>
              </w:rPr>
            </w:pPr>
            <w:r>
              <w:rPr>
                <w:rFonts w:ascii="宋体" w:hAnsi="宋体" w:hint="eastAsia"/>
                <w:szCs w:val="21"/>
              </w:rPr>
              <w:t>(028)38225582</w:t>
            </w:r>
          </w:p>
        </w:tc>
      </w:tr>
    </w:tbl>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center"/>
        <w:rPr>
          <w:rFonts w:ascii="黑体" w:eastAsia="黑体" w:hAnsi="黑体"/>
          <w:sz w:val="44"/>
          <w:szCs w:val="44"/>
        </w:rPr>
      </w:pPr>
    </w:p>
    <w:p w:rsidR="009B053C" w:rsidRDefault="009B053C" w:rsidP="009B053C">
      <w:pPr>
        <w:jc w:val="left"/>
        <w:outlineLvl w:val="0"/>
        <w:rPr>
          <w:rFonts w:ascii="黑体" w:eastAsia="黑体" w:hAnsi="黑体"/>
          <w:sz w:val="44"/>
          <w:szCs w:val="44"/>
        </w:rPr>
      </w:pPr>
    </w:p>
    <w:p w:rsidR="009B053C" w:rsidRDefault="009B053C" w:rsidP="009B053C">
      <w:pPr>
        <w:jc w:val="left"/>
        <w:outlineLvl w:val="0"/>
        <w:rPr>
          <w:rFonts w:ascii="黑体" w:eastAsia="黑体" w:hAnsi="黑体"/>
          <w:sz w:val="44"/>
          <w:szCs w:val="44"/>
        </w:rPr>
      </w:pPr>
    </w:p>
    <w:p w:rsidR="009B053C" w:rsidRDefault="009B053C" w:rsidP="009B053C">
      <w:pPr>
        <w:jc w:val="left"/>
        <w:outlineLvl w:val="0"/>
        <w:rPr>
          <w:rFonts w:ascii="黑体" w:eastAsia="黑体" w:hAnsi="黑体"/>
          <w:sz w:val="44"/>
          <w:szCs w:val="44"/>
        </w:rPr>
      </w:pPr>
      <w:r>
        <w:rPr>
          <w:rFonts w:ascii="黑体" w:eastAsia="黑体" w:hAnsi="黑体" w:hint="eastAsia"/>
          <w:sz w:val="44"/>
          <w:szCs w:val="44"/>
        </w:rPr>
        <w:lastRenderedPageBreak/>
        <w:t>三、承办机构：眉山市东坡区档案局,</w:t>
      </w:r>
    </w:p>
    <w:p w:rsidR="009B053C" w:rsidRDefault="009B053C" w:rsidP="009B053C">
      <w:pPr>
        <w:ind w:firstLineChars="200" w:firstLine="880"/>
        <w:jc w:val="left"/>
        <w:rPr>
          <w:rFonts w:ascii="黑体" w:eastAsia="黑体" w:hAnsi="黑体"/>
          <w:sz w:val="44"/>
          <w:szCs w:val="44"/>
        </w:rPr>
      </w:pPr>
      <w:r>
        <w:rPr>
          <w:rFonts w:ascii="黑体" w:eastAsia="黑体" w:hAnsi="黑体" w:hint="eastAsia"/>
          <w:sz w:val="44"/>
          <w:szCs w:val="44"/>
        </w:rPr>
        <w:t>地址:眉山市东坡区下西街迎宾巷25号</w:t>
      </w:r>
    </w:p>
    <w:p w:rsidR="009B053C" w:rsidRDefault="009B053C" w:rsidP="009B053C">
      <w:pPr>
        <w:ind w:firstLineChars="200" w:firstLine="880"/>
        <w:jc w:val="left"/>
        <w:rPr>
          <w:rFonts w:ascii="黑体" w:eastAsia="黑体" w:hAnsi="黑体"/>
          <w:sz w:val="44"/>
          <w:szCs w:val="44"/>
        </w:rPr>
      </w:pPr>
      <w:r>
        <w:rPr>
          <w:rFonts w:ascii="黑体" w:eastAsia="黑体" w:hAnsi="黑体" w:hint="eastAsia"/>
          <w:sz w:val="44"/>
          <w:szCs w:val="44"/>
        </w:rPr>
        <w:t>联系电话:38221702</w:t>
      </w:r>
    </w:p>
    <w:p w:rsidR="009B053C" w:rsidRDefault="009B053C" w:rsidP="009B053C">
      <w:pPr>
        <w:jc w:val="left"/>
        <w:outlineLvl w:val="0"/>
        <w:rPr>
          <w:rFonts w:ascii="黑体" w:eastAsia="黑体" w:hAnsi="黑体"/>
          <w:sz w:val="44"/>
          <w:szCs w:val="44"/>
        </w:rPr>
      </w:pPr>
      <w:r>
        <w:rPr>
          <w:rFonts w:ascii="黑体" w:eastAsia="黑体" w:hAnsi="黑体" w:hint="eastAsia"/>
          <w:sz w:val="44"/>
          <w:szCs w:val="44"/>
        </w:rPr>
        <w:t>四、投诉举报方式：电话、信函，</w:t>
      </w:r>
    </w:p>
    <w:p w:rsidR="009B053C" w:rsidRDefault="009B053C" w:rsidP="009B053C">
      <w:pPr>
        <w:ind w:firstLineChars="200" w:firstLine="880"/>
        <w:jc w:val="left"/>
        <w:rPr>
          <w:rFonts w:ascii="黑体" w:eastAsia="黑体" w:hAnsi="黑体"/>
          <w:sz w:val="44"/>
          <w:szCs w:val="44"/>
        </w:rPr>
      </w:pPr>
      <w:r>
        <w:rPr>
          <w:rFonts w:ascii="黑体" w:eastAsia="黑体" w:hAnsi="黑体" w:hint="eastAsia"/>
          <w:sz w:val="44"/>
          <w:szCs w:val="44"/>
        </w:rPr>
        <w:t>举报电话:38221702</w:t>
      </w:r>
    </w:p>
    <w:p w:rsidR="009B053C" w:rsidRDefault="009B053C" w:rsidP="009B053C">
      <w:pPr>
        <w:ind w:firstLineChars="200" w:firstLine="880"/>
        <w:jc w:val="left"/>
        <w:rPr>
          <w:rFonts w:ascii="黑体" w:eastAsia="黑体" w:hAnsi="黑体"/>
          <w:sz w:val="44"/>
          <w:szCs w:val="44"/>
        </w:rPr>
      </w:pPr>
    </w:p>
    <w:p w:rsidR="009B053C" w:rsidRPr="00685637" w:rsidRDefault="009B053C" w:rsidP="009B053C"/>
    <w:p w:rsidR="000564B4" w:rsidRPr="009B053C" w:rsidRDefault="000564B4" w:rsidP="009B053C"/>
    <w:sectPr w:rsidR="000564B4" w:rsidRPr="009B053C" w:rsidSect="000564B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771" w:rsidRDefault="00D21771" w:rsidP="009C7B77">
      <w:r>
        <w:separator/>
      </w:r>
    </w:p>
  </w:endnote>
  <w:endnote w:type="continuationSeparator" w:id="1">
    <w:p w:rsidR="00D21771" w:rsidRDefault="00D21771" w:rsidP="009C7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ˎ̥">
    <w:altName w:val="仿宋_GB2312"/>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39" w:rsidRDefault="00BE21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39" w:rsidRDefault="00BE213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39" w:rsidRDefault="00BE213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43" w:rsidRDefault="00D21771">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43" w:rsidRDefault="00D21771">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43" w:rsidRDefault="00D217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771" w:rsidRDefault="00D21771" w:rsidP="009C7B77">
      <w:r>
        <w:separator/>
      </w:r>
    </w:p>
  </w:footnote>
  <w:footnote w:type="continuationSeparator" w:id="1">
    <w:p w:rsidR="00D21771" w:rsidRDefault="00D21771" w:rsidP="009C7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39" w:rsidRDefault="00BE21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3C" w:rsidRDefault="009B053C" w:rsidP="00BE213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39" w:rsidRDefault="00BE213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43" w:rsidRDefault="00D21771">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FB" w:rsidRDefault="00D21771" w:rsidP="007E3843">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43" w:rsidRDefault="00D217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BCCF"/>
    <w:multiLevelType w:val="singleLevel"/>
    <w:tmpl w:val="586CBCCF"/>
    <w:lvl w:ilvl="0">
      <w:start w:val="1"/>
      <w:numFmt w:val="decimal"/>
      <w:suff w:val="nothing"/>
      <w:lvlText w:val="%1."/>
      <w:lvlJc w:val="left"/>
      <w:pPr>
        <w:ind w:left="0" w:firstLine="0"/>
      </w:pPr>
    </w:lvl>
  </w:abstractNum>
  <w:abstractNum w:abstractNumId="1">
    <w:nsid w:val="586CBE06"/>
    <w:multiLevelType w:val="singleLevel"/>
    <w:tmpl w:val="586CBE06"/>
    <w:lvl w:ilvl="0">
      <w:start w:val="3"/>
      <w:numFmt w:val="decimal"/>
      <w:suff w:val="nothing"/>
      <w:lvlText w:val="%1."/>
      <w:lvlJc w:val="left"/>
      <w:pPr>
        <w:ind w:left="0" w:firstLine="0"/>
      </w:pPr>
    </w:lvl>
  </w:abstractNum>
  <w:abstractNum w:abstractNumId="2">
    <w:nsid w:val="586CBF17"/>
    <w:multiLevelType w:val="singleLevel"/>
    <w:tmpl w:val="586CBF17"/>
    <w:lvl w:ilvl="0">
      <w:start w:val="1"/>
      <w:numFmt w:val="decimal"/>
      <w:suff w:val="nothing"/>
      <w:lvlText w:val="%1."/>
      <w:lvlJc w:val="left"/>
      <w:pPr>
        <w:ind w:left="0" w:firstLine="0"/>
      </w:pPr>
    </w:lvl>
  </w:abstractNum>
  <w:abstractNum w:abstractNumId="3">
    <w:nsid w:val="586CBFA5"/>
    <w:multiLevelType w:val="singleLevel"/>
    <w:tmpl w:val="586CBFA5"/>
    <w:lvl w:ilvl="0">
      <w:start w:val="3"/>
      <w:numFmt w:val="decimal"/>
      <w:suff w:val="nothing"/>
      <w:lvlText w:val="%1."/>
      <w:lvlJc w:val="left"/>
      <w:pPr>
        <w:ind w:left="0" w:firstLine="0"/>
      </w:pPr>
    </w:lvl>
  </w:abstractNum>
  <w:abstractNum w:abstractNumId="4">
    <w:nsid w:val="586CBFCF"/>
    <w:multiLevelType w:val="singleLevel"/>
    <w:tmpl w:val="586CBFCF"/>
    <w:lvl w:ilvl="0">
      <w:start w:val="1"/>
      <w:numFmt w:val="decimal"/>
      <w:suff w:val="nothing"/>
      <w:lvlText w:val="%1."/>
      <w:lvlJc w:val="left"/>
      <w:pPr>
        <w:ind w:left="0" w:firstLine="0"/>
      </w:pPr>
    </w:lvl>
  </w:abstractNum>
  <w:abstractNum w:abstractNumId="5">
    <w:nsid w:val="586CC14F"/>
    <w:multiLevelType w:val="singleLevel"/>
    <w:tmpl w:val="586CC14F"/>
    <w:lvl w:ilvl="0">
      <w:start w:val="3"/>
      <w:numFmt w:val="decimal"/>
      <w:suff w:val="nothing"/>
      <w:lvlText w:val="%1."/>
      <w:lvlJc w:val="left"/>
      <w:pPr>
        <w:ind w:left="0" w:firstLine="0"/>
      </w:pPr>
    </w:lvl>
  </w:abstractNum>
  <w:abstractNum w:abstractNumId="6">
    <w:nsid w:val="586CC1AE"/>
    <w:multiLevelType w:val="singleLevel"/>
    <w:tmpl w:val="586CC1AE"/>
    <w:lvl w:ilvl="0">
      <w:start w:val="1"/>
      <w:numFmt w:val="decimal"/>
      <w:suff w:val="nothing"/>
      <w:lvlText w:val="%1."/>
      <w:lvlJc w:val="left"/>
      <w:pPr>
        <w:ind w:left="0" w:firstLine="0"/>
      </w:pPr>
    </w:lvl>
  </w:abstractNum>
  <w:abstractNum w:abstractNumId="7">
    <w:nsid w:val="586CC260"/>
    <w:multiLevelType w:val="singleLevel"/>
    <w:tmpl w:val="586CC260"/>
    <w:lvl w:ilvl="0">
      <w:start w:val="3"/>
      <w:numFmt w:val="decimal"/>
      <w:suff w:val="nothing"/>
      <w:lvlText w:val="%1."/>
      <w:lvlJc w:val="left"/>
      <w:pPr>
        <w:ind w:left="0" w:firstLine="0"/>
      </w:pPr>
    </w:lvl>
  </w:abstractNum>
  <w:abstractNum w:abstractNumId="8">
    <w:nsid w:val="586CC284"/>
    <w:multiLevelType w:val="singleLevel"/>
    <w:tmpl w:val="586CC284"/>
    <w:lvl w:ilvl="0">
      <w:start w:val="1"/>
      <w:numFmt w:val="decimal"/>
      <w:suff w:val="nothing"/>
      <w:lvlText w:val="%1."/>
      <w:lvlJc w:val="left"/>
      <w:pPr>
        <w:ind w:left="0" w:firstLine="0"/>
      </w:pPr>
    </w:lvl>
  </w:abstractNum>
  <w:abstractNum w:abstractNumId="9">
    <w:nsid w:val="586CC303"/>
    <w:multiLevelType w:val="singleLevel"/>
    <w:tmpl w:val="586CC303"/>
    <w:lvl w:ilvl="0">
      <w:start w:val="3"/>
      <w:numFmt w:val="decimal"/>
      <w:suff w:val="nothing"/>
      <w:lvlText w:val="%1."/>
      <w:lvlJc w:val="left"/>
      <w:pPr>
        <w:ind w:left="0" w:firstLine="0"/>
      </w:pPr>
    </w:lvl>
  </w:abstractNum>
  <w:abstractNum w:abstractNumId="10">
    <w:nsid w:val="586CC40E"/>
    <w:multiLevelType w:val="singleLevel"/>
    <w:tmpl w:val="586CC40E"/>
    <w:lvl w:ilvl="0">
      <w:start w:val="1"/>
      <w:numFmt w:val="decimal"/>
      <w:suff w:val="nothing"/>
      <w:lvlText w:val="%1."/>
      <w:lvlJc w:val="left"/>
      <w:pPr>
        <w:ind w:left="0" w:firstLine="0"/>
      </w:pPr>
    </w:lvl>
  </w:abstractNum>
  <w:abstractNum w:abstractNumId="11">
    <w:nsid w:val="586CC6F2"/>
    <w:multiLevelType w:val="singleLevel"/>
    <w:tmpl w:val="586CC6F2"/>
    <w:lvl w:ilvl="0">
      <w:start w:val="2"/>
      <w:numFmt w:val="decimal"/>
      <w:suff w:val="nothing"/>
      <w:lvlText w:val="%1."/>
      <w:lvlJc w:val="left"/>
      <w:pPr>
        <w:ind w:left="0" w:firstLine="0"/>
      </w:pPr>
    </w:lvl>
  </w:abstractNum>
  <w:abstractNum w:abstractNumId="12">
    <w:nsid w:val="586CC7E4"/>
    <w:multiLevelType w:val="singleLevel"/>
    <w:tmpl w:val="586CC7E4"/>
    <w:lvl w:ilvl="0">
      <w:start w:val="2"/>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3"/>
    </w:lvlOverride>
  </w:num>
  <w:num w:numId="3">
    <w:abstractNumId w:val="2"/>
    <w:lvlOverride w:ilvl="0">
      <w:startOverride w:val="1"/>
    </w:lvlOverride>
  </w:num>
  <w:num w:numId="4">
    <w:abstractNumId w:val="3"/>
    <w:lvlOverride w:ilvl="0">
      <w:startOverride w:val="3"/>
    </w:lvlOverride>
  </w:num>
  <w:num w:numId="5">
    <w:abstractNumId w:val="4"/>
    <w:lvlOverride w:ilvl="0">
      <w:startOverride w:val="1"/>
    </w:lvlOverride>
  </w:num>
  <w:num w:numId="6">
    <w:abstractNumId w:val="5"/>
    <w:lvlOverride w:ilvl="0">
      <w:startOverride w:val="3"/>
    </w:lvlOverride>
  </w:num>
  <w:num w:numId="7">
    <w:abstractNumId w:val="6"/>
    <w:lvlOverride w:ilvl="0">
      <w:startOverride w:val="1"/>
    </w:lvlOverride>
  </w:num>
  <w:num w:numId="8">
    <w:abstractNumId w:val="7"/>
    <w:lvlOverride w:ilvl="0">
      <w:startOverride w:val="3"/>
    </w:lvlOverride>
  </w:num>
  <w:num w:numId="9">
    <w:abstractNumId w:val="8"/>
    <w:lvlOverride w:ilvl="0">
      <w:startOverride w:val="1"/>
    </w:lvlOverride>
  </w:num>
  <w:num w:numId="10">
    <w:abstractNumId w:val="9"/>
    <w:lvlOverride w:ilvl="0">
      <w:startOverride w:val="3"/>
    </w:lvlOverride>
  </w:num>
  <w:num w:numId="11">
    <w:abstractNumId w:val="10"/>
    <w:lvlOverride w:ilvl="0">
      <w:startOverride w:val="1"/>
    </w:lvlOverride>
  </w:num>
  <w:num w:numId="12">
    <w:abstractNumId w:val="11"/>
    <w:lvlOverride w:ilvl="0">
      <w:startOverride w:val="2"/>
    </w:lvlOverride>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53C"/>
    <w:rsid w:val="000000CF"/>
    <w:rsid w:val="00004690"/>
    <w:rsid w:val="00004BE9"/>
    <w:rsid w:val="000074B5"/>
    <w:rsid w:val="00013090"/>
    <w:rsid w:val="00015BE7"/>
    <w:rsid w:val="00015EEB"/>
    <w:rsid w:val="00016BB9"/>
    <w:rsid w:val="00016E3B"/>
    <w:rsid w:val="00016FC3"/>
    <w:rsid w:val="00021278"/>
    <w:rsid w:val="000230B0"/>
    <w:rsid w:val="000255FE"/>
    <w:rsid w:val="00030AB3"/>
    <w:rsid w:val="000315C9"/>
    <w:rsid w:val="00033F40"/>
    <w:rsid w:val="00035552"/>
    <w:rsid w:val="00035ED8"/>
    <w:rsid w:val="00037785"/>
    <w:rsid w:val="0004011C"/>
    <w:rsid w:val="00041F83"/>
    <w:rsid w:val="0004678F"/>
    <w:rsid w:val="00051536"/>
    <w:rsid w:val="000544FA"/>
    <w:rsid w:val="00054F9F"/>
    <w:rsid w:val="000564B4"/>
    <w:rsid w:val="0006299F"/>
    <w:rsid w:val="0006524B"/>
    <w:rsid w:val="0006781A"/>
    <w:rsid w:val="00070584"/>
    <w:rsid w:val="0008030B"/>
    <w:rsid w:val="000820A4"/>
    <w:rsid w:val="00083CA9"/>
    <w:rsid w:val="000844FF"/>
    <w:rsid w:val="0008464D"/>
    <w:rsid w:val="00084E50"/>
    <w:rsid w:val="000A20E0"/>
    <w:rsid w:val="000A24DB"/>
    <w:rsid w:val="000A44A6"/>
    <w:rsid w:val="000A49E0"/>
    <w:rsid w:val="000A7B76"/>
    <w:rsid w:val="000B0276"/>
    <w:rsid w:val="000B0401"/>
    <w:rsid w:val="000B1436"/>
    <w:rsid w:val="000B310E"/>
    <w:rsid w:val="000B5887"/>
    <w:rsid w:val="000C53B1"/>
    <w:rsid w:val="000C61FF"/>
    <w:rsid w:val="000C7911"/>
    <w:rsid w:val="000D0A3E"/>
    <w:rsid w:val="000D23E8"/>
    <w:rsid w:val="000D4417"/>
    <w:rsid w:val="000D4443"/>
    <w:rsid w:val="000D4635"/>
    <w:rsid w:val="000D4C9D"/>
    <w:rsid w:val="000E06EF"/>
    <w:rsid w:val="000E567B"/>
    <w:rsid w:val="000E58C6"/>
    <w:rsid w:val="000F2634"/>
    <w:rsid w:val="000F2638"/>
    <w:rsid w:val="000F4815"/>
    <w:rsid w:val="000F4A84"/>
    <w:rsid w:val="000F5CFF"/>
    <w:rsid w:val="000F6050"/>
    <w:rsid w:val="00100B07"/>
    <w:rsid w:val="001015F2"/>
    <w:rsid w:val="001022E6"/>
    <w:rsid w:val="00111792"/>
    <w:rsid w:val="001141D2"/>
    <w:rsid w:val="00120C4C"/>
    <w:rsid w:val="001219ED"/>
    <w:rsid w:val="00124327"/>
    <w:rsid w:val="00125E82"/>
    <w:rsid w:val="00126E67"/>
    <w:rsid w:val="001327ED"/>
    <w:rsid w:val="0013398F"/>
    <w:rsid w:val="0013760F"/>
    <w:rsid w:val="00137ECE"/>
    <w:rsid w:val="001400C2"/>
    <w:rsid w:val="00140BD5"/>
    <w:rsid w:val="00141A2A"/>
    <w:rsid w:val="00141DDE"/>
    <w:rsid w:val="0015277D"/>
    <w:rsid w:val="00154F5E"/>
    <w:rsid w:val="001558CA"/>
    <w:rsid w:val="001565D5"/>
    <w:rsid w:val="001650A0"/>
    <w:rsid w:val="00167224"/>
    <w:rsid w:val="00170251"/>
    <w:rsid w:val="001719D0"/>
    <w:rsid w:val="00171F55"/>
    <w:rsid w:val="0017279C"/>
    <w:rsid w:val="00172A07"/>
    <w:rsid w:val="00172A83"/>
    <w:rsid w:val="00175029"/>
    <w:rsid w:val="00175605"/>
    <w:rsid w:val="001807C1"/>
    <w:rsid w:val="00180E8D"/>
    <w:rsid w:val="00180FD5"/>
    <w:rsid w:val="0018166D"/>
    <w:rsid w:val="00181A12"/>
    <w:rsid w:val="00182BDB"/>
    <w:rsid w:val="00182D80"/>
    <w:rsid w:val="00184D5E"/>
    <w:rsid w:val="00186396"/>
    <w:rsid w:val="001865B6"/>
    <w:rsid w:val="00186BFF"/>
    <w:rsid w:val="0019049D"/>
    <w:rsid w:val="00191044"/>
    <w:rsid w:val="00194848"/>
    <w:rsid w:val="00194D9C"/>
    <w:rsid w:val="00195A84"/>
    <w:rsid w:val="00195DB3"/>
    <w:rsid w:val="00196C28"/>
    <w:rsid w:val="0019769F"/>
    <w:rsid w:val="001A3771"/>
    <w:rsid w:val="001B2001"/>
    <w:rsid w:val="001B24A6"/>
    <w:rsid w:val="001B3B70"/>
    <w:rsid w:val="001B664A"/>
    <w:rsid w:val="001C118F"/>
    <w:rsid w:val="001C20AA"/>
    <w:rsid w:val="001C529A"/>
    <w:rsid w:val="001C5497"/>
    <w:rsid w:val="001C6DEC"/>
    <w:rsid w:val="001D048A"/>
    <w:rsid w:val="001D2679"/>
    <w:rsid w:val="001D51ED"/>
    <w:rsid w:val="001E297C"/>
    <w:rsid w:val="001E48B9"/>
    <w:rsid w:val="001E5C06"/>
    <w:rsid w:val="001F255C"/>
    <w:rsid w:val="001F6449"/>
    <w:rsid w:val="00200155"/>
    <w:rsid w:val="002035DE"/>
    <w:rsid w:val="0020646E"/>
    <w:rsid w:val="002066EA"/>
    <w:rsid w:val="00212000"/>
    <w:rsid w:val="0021508A"/>
    <w:rsid w:val="002208A8"/>
    <w:rsid w:val="00221D86"/>
    <w:rsid w:val="00221DD9"/>
    <w:rsid w:val="0022373B"/>
    <w:rsid w:val="002253ED"/>
    <w:rsid w:val="002263BC"/>
    <w:rsid w:val="00226D22"/>
    <w:rsid w:val="00227194"/>
    <w:rsid w:val="002308F4"/>
    <w:rsid w:val="002354D7"/>
    <w:rsid w:val="0023614B"/>
    <w:rsid w:val="00242FD5"/>
    <w:rsid w:val="00245554"/>
    <w:rsid w:val="002463D9"/>
    <w:rsid w:val="00246EF9"/>
    <w:rsid w:val="00255286"/>
    <w:rsid w:val="00256C2F"/>
    <w:rsid w:val="0025755C"/>
    <w:rsid w:val="0026167E"/>
    <w:rsid w:val="00264494"/>
    <w:rsid w:val="00264992"/>
    <w:rsid w:val="00265763"/>
    <w:rsid w:val="00265B8C"/>
    <w:rsid w:val="00271DD8"/>
    <w:rsid w:val="00274844"/>
    <w:rsid w:val="00282CA2"/>
    <w:rsid w:val="00286659"/>
    <w:rsid w:val="0029069D"/>
    <w:rsid w:val="00290A2D"/>
    <w:rsid w:val="00292A02"/>
    <w:rsid w:val="0029370D"/>
    <w:rsid w:val="002A10AC"/>
    <w:rsid w:val="002A1F29"/>
    <w:rsid w:val="002A2FA9"/>
    <w:rsid w:val="002A440C"/>
    <w:rsid w:val="002A4DE1"/>
    <w:rsid w:val="002B02B0"/>
    <w:rsid w:val="002B088A"/>
    <w:rsid w:val="002B22FE"/>
    <w:rsid w:val="002B2A75"/>
    <w:rsid w:val="002B4628"/>
    <w:rsid w:val="002B6115"/>
    <w:rsid w:val="002B6F40"/>
    <w:rsid w:val="002C02B2"/>
    <w:rsid w:val="002C0D9A"/>
    <w:rsid w:val="002C1479"/>
    <w:rsid w:val="002C46A4"/>
    <w:rsid w:val="002C5006"/>
    <w:rsid w:val="002C6040"/>
    <w:rsid w:val="002C751D"/>
    <w:rsid w:val="002C7BA2"/>
    <w:rsid w:val="002D4451"/>
    <w:rsid w:val="002D44F7"/>
    <w:rsid w:val="002D64E2"/>
    <w:rsid w:val="002E64B3"/>
    <w:rsid w:val="002F1643"/>
    <w:rsid w:val="002F1BBF"/>
    <w:rsid w:val="002F6548"/>
    <w:rsid w:val="003012C2"/>
    <w:rsid w:val="003024E1"/>
    <w:rsid w:val="00304D55"/>
    <w:rsid w:val="0030544F"/>
    <w:rsid w:val="003057CF"/>
    <w:rsid w:val="00306933"/>
    <w:rsid w:val="00315F39"/>
    <w:rsid w:val="00320899"/>
    <w:rsid w:val="00322790"/>
    <w:rsid w:val="00326F26"/>
    <w:rsid w:val="00327B4E"/>
    <w:rsid w:val="00335391"/>
    <w:rsid w:val="00337853"/>
    <w:rsid w:val="0034107F"/>
    <w:rsid w:val="00341F1A"/>
    <w:rsid w:val="00344589"/>
    <w:rsid w:val="00346273"/>
    <w:rsid w:val="00351026"/>
    <w:rsid w:val="0036148F"/>
    <w:rsid w:val="00365C54"/>
    <w:rsid w:val="003701E6"/>
    <w:rsid w:val="00371818"/>
    <w:rsid w:val="00381FEB"/>
    <w:rsid w:val="00386789"/>
    <w:rsid w:val="003909DA"/>
    <w:rsid w:val="00390CE6"/>
    <w:rsid w:val="00391E9B"/>
    <w:rsid w:val="00393D1A"/>
    <w:rsid w:val="003A250F"/>
    <w:rsid w:val="003A2765"/>
    <w:rsid w:val="003A4FC5"/>
    <w:rsid w:val="003A5A8D"/>
    <w:rsid w:val="003A5CB5"/>
    <w:rsid w:val="003B18A0"/>
    <w:rsid w:val="003B53B6"/>
    <w:rsid w:val="003B78FF"/>
    <w:rsid w:val="003C0F97"/>
    <w:rsid w:val="003C2CC2"/>
    <w:rsid w:val="003C4C58"/>
    <w:rsid w:val="003C6550"/>
    <w:rsid w:val="003C735B"/>
    <w:rsid w:val="003D0D18"/>
    <w:rsid w:val="003D1272"/>
    <w:rsid w:val="003E2C33"/>
    <w:rsid w:val="003E45F1"/>
    <w:rsid w:val="003E600F"/>
    <w:rsid w:val="003F0F6A"/>
    <w:rsid w:val="003F25F2"/>
    <w:rsid w:val="003F3182"/>
    <w:rsid w:val="003F3C3E"/>
    <w:rsid w:val="003F45AE"/>
    <w:rsid w:val="003F5C86"/>
    <w:rsid w:val="003F63F5"/>
    <w:rsid w:val="003F7633"/>
    <w:rsid w:val="00400C36"/>
    <w:rsid w:val="00401490"/>
    <w:rsid w:val="004056DB"/>
    <w:rsid w:val="00406679"/>
    <w:rsid w:val="0040725E"/>
    <w:rsid w:val="00411446"/>
    <w:rsid w:val="00413BD0"/>
    <w:rsid w:val="00415AAB"/>
    <w:rsid w:val="00415F6C"/>
    <w:rsid w:val="004210C4"/>
    <w:rsid w:val="00421370"/>
    <w:rsid w:val="004271B2"/>
    <w:rsid w:val="004332FD"/>
    <w:rsid w:val="00435295"/>
    <w:rsid w:val="00435629"/>
    <w:rsid w:val="00435A69"/>
    <w:rsid w:val="00437274"/>
    <w:rsid w:val="004437BC"/>
    <w:rsid w:val="004502E4"/>
    <w:rsid w:val="00451BDA"/>
    <w:rsid w:val="00452C75"/>
    <w:rsid w:val="0045513B"/>
    <w:rsid w:val="004573CD"/>
    <w:rsid w:val="004614AB"/>
    <w:rsid w:val="00463BC3"/>
    <w:rsid w:val="00467029"/>
    <w:rsid w:val="00472AC8"/>
    <w:rsid w:val="0047690C"/>
    <w:rsid w:val="0048050D"/>
    <w:rsid w:val="004807C6"/>
    <w:rsid w:val="00483E53"/>
    <w:rsid w:val="004858F7"/>
    <w:rsid w:val="00491624"/>
    <w:rsid w:val="00493359"/>
    <w:rsid w:val="00495601"/>
    <w:rsid w:val="004A5824"/>
    <w:rsid w:val="004A7E5C"/>
    <w:rsid w:val="004B729B"/>
    <w:rsid w:val="004C01B9"/>
    <w:rsid w:val="004C3C25"/>
    <w:rsid w:val="004C55AA"/>
    <w:rsid w:val="004C6D8A"/>
    <w:rsid w:val="004C6F0D"/>
    <w:rsid w:val="004D05D3"/>
    <w:rsid w:val="004D5130"/>
    <w:rsid w:val="004D69EC"/>
    <w:rsid w:val="004D740D"/>
    <w:rsid w:val="004E21B1"/>
    <w:rsid w:val="004E2DC1"/>
    <w:rsid w:val="004E6041"/>
    <w:rsid w:val="004F1CA9"/>
    <w:rsid w:val="004F36B6"/>
    <w:rsid w:val="004F536E"/>
    <w:rsid w:val="004F7918"/>
    <w:rsid w:val="004F7AEB"/>
    <w:rsid w:val="005034AF"/>
    <w:rsid w:val="00503882"/>
    <w:rsid w:val="0050466B"/>
    <w:rsid w:val="00507AB7"/>
    <w:rsid w:val="00520E14"/>
    <w:rsid w:val="0052120A"/>
    <w:rsid w:val="005219FD"/>
    <w:rsid w:val="00522BE0"/>
    <w:rsid w:val="00530251"/>
    <w:rsid w:val="0053097A"/>
    <w:rsid w:val="00530DD4"/>
    <w:rsid w:val="005410B7"/>
    <w:rsid w:val="0054194F"/>
    <w:rsid w:val="0054380A"/>
    <w:rsid w:val="00553F95"/>
    <w:rsid w:val="005602CF"/>
    <w:rsid w:val="00562D4D"/>
    <w:rsid w:val="00565761"/>
    <w:rsid w:val="005657E3"/>
    <w:rsid w:val="00566169"/>
    <w:rsid w:val="00566C8B"/>
    <w:rsid w:val="00567808"/>
    <w:rsid w:val="00567EF3"/>
    <w:rsid w:val="00570B73"/>
    <w:rsid w:val="00571368"/>
    <w:rsid w:val="00573AA7"/>
    <w:rsid w:val="005746E0"/>
    <w:rsid w:val="005762AA"/>
    <w:rsid w:val="0058033C"/>
    <w:rsid w:val="005865EE"/>
    <w:rsid w:val="00586C9F"/>
    <w:rsid w:val="005909DA"/>
    <w:rsid w:val="005975EF"/>
    <w:rsid w:val="00597B51"/>
    <w:rsid w:val="005A35DB"/>
    <w:rsid w:val="005A5816"/>
    <w:rsid w:val="005B0AB0"/>
    <w:rsid w:val="005B0EF8"/>
    <w:rsid w:val="005B21C8"/>
    <w:rsid w:val="005B3DD0"/>
    <w:rsid w:val="005B6802"/>
    <w:rsid w:val="005C34C8"/>
    <w:rsid w:val="005C4B4B"/>
    <w:rsid w:val="005C51D8"/>
    <w:rsid w:val="005C7F3B"/>
    <w:rsid w:val="005D1011"/>
    <w:rsid w:val="005D281E"/>
    <w:rsid w:val="005D3809"/>
    <w:rsid w:val="005D73F3"/>
    <w:rsid w:val="005E00F5"/>
    <w:rsid w:val="005E26C8"/>
    <w:rsid w:val="005E3A3B"/>
    <w:rsid w:val="005E3E1E"/>
    <w:rsid w:val="005E411D"/>
    <w:rsid w:val="005E5B1B"/>
    <w:rsid w:val="005E68F9"/>
    <w:rsid w:val="005F06B9"/>
    <w:rsid w:val="005F101C"/>
    <w:rsid w:val="005F382D"/>
    <w:rsid w:val="005F3902"/>
    <w:rsid w:val="005F6D79"/>
    <w:rsid w:val="006004F7"/>
    <w:rsid w:val="00600B11"/>
    <w:rsid w:val="00602122"/>
    <w:rsid w:val="0060281C"/>
    <w:rsid w:val="00607477"/>
    <w:rsid w:val="00616411"/>
    <w:rsid w:val="00616AB8"/>
    <w:rsid w:val="00620419"/>
    <w:rsid w:val="00633A20"/>
    <w:rsid w:val="00633E73"/>
    <w:rsid w:val="006352E2"/>
    <w:rsid w:val="00636BBE"/>
    <w:rsid w:val="006408C7"/>
    <w:rsid w:val="00640E2A"/>
    <w:rsid w:val="00643389"/>
    <w:rsid w:val="00644FC1"/>
    <w:rsid w:val="00646AD3"/>
    <w:rsid w:val="0064764D"/>
    <w:rsid w:val="0065031D"/>
    <w:rsid w:val="006510AF"/>
    <w:rsid w:val="00653204"/>
    <w:rsid w:val="0065631F"/>
    <w:rsid w:val="0065691C"/>
    <w:rsid w:val="00656A71"/>
    <w:rsid w:val="00662930"/>
    <w:rsid w:val="00663245"/>
    <w:rsid w:val="00667532"/>
    <w:rsid w:val="006711F6"/>
    <w:rsid w:val="00671E2C"/>
    <w:rsid w:val="00676F69"/>
    <w:rsid w:val="00681B6E"/>
    <w:rsid w:val="0068482B"/>
    <w:rsid w:val="00684BF7"/>
    <w:rsid w:val="00685031"/>
    <w:rsid w:val="00686533"/>
    <w:rsid w:val="00692710"/>
    <w:rsid w:val="00696013"/>
    <w:rsid w:val="006A062C"/>
    <w:rsid w:val="006A0FEC"/>
    <w:rsid w:val="006A14C7"/>
    <w:rsid w:val="006A2616"/>
    <w:rsid w:val="006A3590"/>
    <w:rsid w:val="006C1668"/>
    <w:rsid w:val="006C4C2A"/>
    <w:rsid w:val="006C5FD3"/>
    <w:rsid w:val="006D13F7"/>
    <w:rsid w:val="006D1B50"/>
    <w:rsid w:val="006D209A"/>
    <w:rsid w:val="006D4705"/>
    <w:rsid w:val="006D605D"/>
    <w:rsid w:val="006E5FB9"/>
    <w:rsid w:val="006F2CFF"/>
    <w:rsid w:val="006F752E"/>
    <w:rsid w:val="006F7DC7"/>
    <w:rsid w:val="007001BD"/>
    <w:rsid w:val="00700916"/>
    <w:rsid w:val="00701CD2"/>
    <w:rsid w:val="00704C76"/>
    <w:rsid w:val="0071091A"/>
    <w:rsid w:val="00711328"/>
    <w:rsid w:val="007115B8"/>
    <w:rsid w:val="00712403"/>
    <w:rsid w:val="007147B9"/>
    <w:rsid w:val="00715813"/>
    <w:rsid w:val="007220F2"/>
    <w:rsid w:val="00724D52"/>
    <w:rsid w:val="00727081"/>
    <w:rsid w:val="00727DD6"/>
    <w:rsid w:val="00731E97"/>
    <w:rsid w:val="0073223C"/>
    <w:rsid w:val="007345D1"/>
    <w:rsid w:val="00734D9E"/>
    <w:rsid w:val="00745157"/>
    <w:rsid w:val="00746301"/>
    <w:rsid w:val="00750112"/>
    <w:rsid w:val="00751756"/>
    <w:rsid w:val="0075224A"/>
    <w:rsid w:val="0075240E"/>
    <w:rsid w:val="0075447B"/>
    <w:rsid w:val="0075497D"/>
    <w:rsid w:val="00755444"/>
    <w:rsid w:val="00756455"/>
    <w:rsid w:val="00756C98"/>
    <w:rsid w:val="007602F8"/>
    <w:rsid w:val="00760B4E"/>
    <w:rsid w:val="00761841"/>
    <w:rsid w:val="00762E69"/>
    <w:rsid w:val="00764169"/>
    <w:rsid w:val="00766489"/>
    <w:rsid w:val="00766DC9"/>
    <w:rsid w:val="00770485"/>
    <w:rsid w:val="00771391"/>
    <w:rsid w:val="00774DFE"/>
    <w:rsid w:val="007812B0"/>
    <w:rsid w:val="00781A73"/>
    <w:rsid w:val="007845BD"/>
    <w:rsid w:val="00786D09"/>
    <w:rsid w:val="00786FED"/>
    <w:rsid w:val="00787B88"/>
    <w:rsid w:val="00790720"/>
    <w:rsid w:val="007930F1"/>
    <w:rsid w:val="007947DA"/>
    <w:rsid w:val="00795DDB"/>
    <w:rsid w:val="00797AD2"/>
    <w:rsid w:val="00797E54"/>
    <w:rsid w:val="007A2EB9"/>
    <w:rsid w:val="007A4097"/>
    <w:rsid w:val="007A488C"/>
    <w:rsid w:val="007A5389"/>
    <w:rsid w:val="007A5E9C"/>
    <w:rsid w:val="007A63AF"/>
    <w:rsid w:val="007B2635"/>
    <w:rsid w:val="007B2CE4"/>
    <w:rsid w:val="007C2BEF"/>
    <w:rsid w:val="007C3A11"/>
    <w:rsid w:val="007C5582"/>
    <w:rsid w:val="007D00C2"/>
    <w:rsid w:val="007D19B6"/>
    <w:rsid w:val="007D2177"/>
    <w:rsid w:val="007D2204"/>
    <w:rsid w:val="007D261B"/>
    <w:rsid w:val="007D4064"/>
    <w:rsid w:val="007D4649"/>
    <w:rsid w:val="007D7D77"/>
    <w:rsid w:val="007E12AF"/>
    <w:rsid w:val="007E42E0"/>
    <w:rsid w:val="007E5D46"/>
    <w:rsid w:val="007E6A67"/>
    <w:rsid w:val="007E7585"/>
    <w:rsid w:val="007F2884"/>
    <w:rsid w:val="007F33EB"/>
    <w:rsid w:val="007F6330"/>
    <w:rsid w:val="007F7945"/>
    <w:rsid w:val="008015DA"/>
    <w:rsid w:val="00804BF0"/>
    <w:rsid w:val="00810A1B"/>
    <w:rsid w:val="00812336"/>
    <w:rsid w:val="00813270"/>
    <w:rsid w:val="00815276"/>
    <w:rsid w:val="008171D7"/>
    <w:rsid w:val="00817B92"/>
    <w:rsid w:val="00820985"/>
    <w:rsid w:val="00820D1D"/>
    <w:rsid w:val="00822795"/>
    <w:rsid w:val="008247A0"/>
    <w:rsid w:val="0082608B"/>
    <w:rsid w:val="00835C40"/>
    <w:rsid w:val="00844EF6"/>
    <w:rsid w:val="00854DE0"/>
    <w:rsid w:val="0085687B"/>
    <w:rsid w:val="00860ADB"/>
    <w:rsid w:val="00860B06"/>
    <w:rsid w:val="008658FF"/>
    <w:rsid w:val="00871307"/>
    <w:rsid w:val="00872725"/>
    <w:rsid w:val="0087556D"/>
    <w:rsid w:val="008778BF"/>
    <w:rsid w:val="008845EF"/>
    <w:rsid w:val="00885675"/>
    <w:rsid w:val="00886476"/>
    <w:rsid w:val="00886B4B"/>
    <w:rsid w:val="008911D4"/>
    <w:rsid w:val="008917F1"/>
    <w:rsid w:val="00897061"/>
    <w:rsid w:val="008977A7"/>
    <w:rsid w:val="008A0A1A"/>
    <w:rsid w:val="008A2C6E"/>
    <w:rsid w:val="008A3263"/>
    <w:rsid w:val="008A3CC2"/>
    <w:rsid w:val="008A577A"/>
    <w:rsid w:val="008A70C8"/>
    <w:rsid w:val="008B0B12"/>
    <w:rsid w:val="008B3DF9"/>
    <w:rsid w:val="008B5608"/>
    <w:rsid w:val="008B6D22"/>
    <w:rsid w:val="008C0413"/>
    <w:rsid w:val="008C2C80"/>
    <w:rsid w:val="008C5809"/>
    <w:rsid w:val="008D140B"/>
    <w:rsid w:val="008D28B4"/>
    <w:rsid w:val="008D4467"/>
    <w:rsid w:val="008D5629"/>
    <w:rsid w:val="008D6E13"/>
    <w:rsid w:val="008D7893"/>
    <w:rsid w:val="008D7B4A"/>
    <w:rsid w:val="008E1E6F"/>
    <w:rsid w:val="008E3FC3"/>
    <w:rsid w:val="008E4CB6"/>
    <w:rsid w:val="008E578A"/>
    <w:rsid w:val="008E593E"/>
    <w:rsid w:val="008E5FFF"/>
    <w:rsid w:val="008F2377"/>
    <w:rsid w:val="00901246"/>
    <w:rsid w:val="00901F07"/>
    <w:rsid w:val="00902C80"/>
    <w:rsid w:val="0090563A"/>
    <w:rsid w:val="00906F2E"/>
    <w:rsid w:val="009117D6"/>
    <w:rsid w:val="009119A4"/>
    <w:rsid w:val="00912BCA"/>
    <w:rsid w:val="00913083"/>
    <w:rsid w:val="00916C74"/>
    <w:rsid w:val="009174EA"/>
    <w:rsid w:val="00923CAB"/>
    <w:rsid w:val="009247AC"/>
    <w:rsid w:val="00925988"/>
    <w:rsid w:val="0092674B"/>
    <w:rsid w:val="00927F0B"/>
    <w:rsid w:val="009352F2"/>
    <w:rsid w:val="009355D2"/>
    <w:rsid w:val="00936127"/>
    <w:rsid w:val="0094103D"/>
    <w:rsid w:val="0094309C"/>
    <w:rsid w:val="00943A16"/>
    <w:rsid w:val="00945F53"/>
    <w:rsid w:val="00952C3E"/>
    <w:rsid w:val="00953663"/>
    <w:rsid w:val="00955594"/>
    <w:rsid w:val="00960ED6"/>
    <w:rsid w:val="00961A35"/>
    <w:rsid w:val="0097477D"/>
    <w:rsid w:val="00981C30"/>
    <w:rsid w:val="00981EF6"/>
    <w:rsid w:val="009823CE"/>
    <w:rsid w:val="00985D6F"/>
    <w:rsid w:val="009864BD"/>
    <w:rsid w:val="00986EEC"/>
    <w:rsid w:val="00992B18"/>
    <w:rsid w:val="009A0022"/>
    <w:rsid w:val="009A46B4"/>
    <w:rsid w:val="009A48E8"/>
    <w:rsid w:val="009B053C"/>
    <w:rsid w:val="009B2D62"/>
    <w:rsid w:val="009B3B82"/>
    <w:rsid w:val="009B3F76"/>
    <w:rsid w:val="009B487B"/>
    <w:rsid w:val="009C0666"/>
    <w:rsid w:val="009C3983"/>
    <w:rsid w:val="009C6BCF"/>
    <w:rsid w:val="009C7B77"/>
    <w:rsid w:val="009D323F"/>
    <w:rsid w:val="009D73E4"/>
    <w:rsid w:val="009E23BE"/>
    <w:rsid w:val="009E2411"/>
    <w:rsid w:val="009E4C92"/>
    <w:rsid w:val="009E5BF2"/>
    <w:rsid w:val="009E614C"/>
    <w:rsid w:val="009E6B74"/>
    <w:rsid w:val="009F0555"/>
    <w:rsid w:val="009F05F3"/>
    <w:rsid w:val="009F0FCB"/>
    <w:rsid w:val="009F237D"/>
    <w:rsid w:val="009F2745"/>
    <w:rsid w:val="00A0315D"/>
    <w:rsid w:val="00A04552"/>
    <w:rsid w:val="00A0586B"/>
    <w:rsid w:val="00A07D70"/>
    <w:rsid w:val="00A15F6D"/>
    <w:rsid w:val="00A16A14"/>
    <w:rsid w:val="00A16EC5"/>
    <w:rsid w:val="00A23F54"/>
    <w:rsid w:val="00A248A6"/>
    <w:rsid w:val="00A25FE9"/>
    <w:rsid w:val="00A27750"/>
    <w:rsid w:val="00A27B2C"/>
    <w:rsid w:val="00A3213B"/>
    <w:rsid w:val="00A352F7"/>
    <w:rsid w:val="00A36619"/>
    <w:rsid w:val="00A37BF8"/>
    <w:rsid w:val="00A407E6"/>
    <w:rsid w:val="00A41420"/>
    <w:rsid w:val="00A41A99"/>
    <w:rsid w:val="00A434D1"/>
    <w:rsid w:val="00A449B6"/>
    <w:rsid w:val="00A4627C"/>
    <w:rsid w:val="00A50E99"/>
    <w:rsid w:val="00A54748"/>
    <w:rsid w:val="00A56C67"/>
    <w:rsid w:val="00A57819"/>
    <w:rsid w:val="00A60762"/>
    <w:rsid w:val="00A6083D"/>
    <w:rsid w:val="00A62583"/>
    <w:rsid w:val="00A64898"/>
    <w:rsid w:val="00A65FA3"/>
    <w:rsid w:val="00A70B9C"/>
    <w:rsid w:val="00A70D78"/>
    <w:rsid w:val="00A77170"/>
    <w:rsid w:val="00A80760"/>
    <w:rsid w:val="00A85134"/>
    <w:rsid w:val="00A90729"/>
    <w:rsid w:val="00A919C7"/>
    <w:rsid w:val="00A92C58"/>
    <w:rsid w:val="00A9520D"/>
    <w:rsid w:val="00A97EAD"/>
    <w:rsid w:val="00AA421F"/>
    <w:rsid w:val="00AB4B84"/>
    <w:rsid w:val="00AB4FD0"/>
    <w:rsid w:val="00AC0723"/>
    <w:rsid w:val="00AC209C"/>
    <w:rsid w:val="00AC4224"/>
    <w:rsid w:val="00AC62B5"/>
    <w:rsid w:val="00AD165D"/>
    <w:rsid w:val="00AD43F9"/>
    <w:rsid w:val="00AD4927"/>
    <w:rsid w:val="00AD4B11"/>
    <w:rsid w:val="00AD662B"/>
    <w:rsid w:val="00AD714C"/>
    <w:rsid w:val="00AE41CF"/>
    <w:rsid w:val="00AE52A2"/>
    <w:rsid w:val="00AF21E3"/>
    <w:rsid w:val="00AF2F89"/>
    <w:rsid w:val="00AF526C"/>
    <w:rsid w:val="00B02BE5"/>
    <w:rsid w:val="00B02D4A"/>
    <w:rsid w:val="00B03050"/>
    <w:rsid w:val="00B03238"/>
    <w:rsid w:val="00B15A27"/>
    <w:rsid w:val="00B17657"/>
    <w:rsid w:val="00B21369"/>
    <w:rsid w:val="00B23B33"/>
    <w:rsid w:val="00B25A30"/>
    <w:rsid w:val="00B2623E"/>
    <w:rsid w:val="00B26372"/>
    <w:rsid w:val="00B31413"/>
    <w:rsid w:val="00B3248F"/>
    <w:rsid w:val="00B32BFB"/>
    <w:rsid w:val="00B33BEA"/>
    <w:rsid w:val="00B340D9"/>
    <w:rsid w:val="00B361E4"/>
    <w:rsid w:val="00B37241"/>
    <w:rsid w:val="00B37B98"/>
    <w:rsid w:val="00B40318"/>
    <w:rsid w:val="00B41DCD"/>
    <w:rsid w:val="00B47666"/>
    <w:rsid w:val="00B54272"/>
    <w:rsid w:val="00B575CF"/>
    <w:rsid w:val="00B60226"/>
    <w:rsid w:val="00B603E2"/>
    <w:rsid w:val="00B60F01"/>
    <w:rsid w:val="00B62DCE"/>
    <w:rsid w:val="00B647EE"/>
    <w:rsid w:val="00B73C73"/>
    <w:rsid w:val="00B73D1F"/>
    <w:rsid w:val="00B74554"/>
    <w:rsid w:val="00B769D2"/>
    <w:rsid w:val="00B8117E"/>
    <w:rsid w:val="00B83811"/>
    <w:rsid w:val="00B839EE"/>
    <w:rsid w:val="00B85898"/>
    <w:rsid w:val="00B875EE"/>
    <w:rsid w:val="00B9502D"/>
    <w:rsid w:val="00B964CD"/>
    <w:rsid w:val="00BA2D52"/>
    <w:rsid w:val="00BA4D3E"/>
    <w:rsid w:val="00BB2A25"/>
    <w:rsid w:val="00BC2F81"/>
    <w:rsid w:val="00BC53E1"/>
    <w:rsid w:val="00BC595D"/>
    <w:rsid w:val="00BC70C7"/>
    <w:rsid w:val="00BD0BB3"/>
    <w:rsid w:val="00BD48CA"/>
    <w:rsid w:val="00BE2139"/>
    <w:rsid w:val="00BE3C53"/>
    <w:rsid w:val="00BE5A71"/>
    <w:rsid w:val="00BE7D9D"/>
    <w:rsid w:val="00BF0600"/>
    <w:rsid w:val="00BF0A49"/>
    <w:rsid w:val="00BF23E3"/>
    <w:rsid w:val="00BF2459"/>
    <w:rsid w:val="00BF2CEB"/>
    <w:rsid w:val="00BF3F92"/>
    <w:rsid w:val="00C033A9"/>
    <w:rsid w:val="00C0494E"/>
    <w:rsid w:val="00C052CA"/>
    <w:rsid w:val="00C11A96"/>
    <w:rsid w:val="00C138D3"/>
    <w:rsid w:val="00C1779F"/>
    <w:rsid w:val="00C208F9"/>
    <w:rsid w:val="00C2118A"/>
    <w:rsid w:val="00C2231D"/>
    <w:rsid w:val="00C24317"/>
    <w:rsid w:val="00C2519D"/>
    <w:rsid w:val="00C26957"/>
    <w:rsid w:val="00C27D60"/>
    <w:rsid w:val="00C3606E"/>
    <w:rsid w:val="00C3718A"/>
    <w:rsid w:val="00C37664"/>
    <w:rsid w:val="00C45D39"/>
    <w:rsid w:val="00C46089"/>
    <w:rsid w:val="00C534FB"/>
    <w:rsid w:val="00C549A5"/>
    <w:rsid w:val="00C54CEA"/>
    <w:rsid w:val="00C55713"/>
    <w:rsid w:val="00C61D08"/>
    <w:rsid w:val="00C632D8"/>
    <w:rsid w:val="00C63EC0"/>
    <w:rsid w:val="00C65062"/>
    <w:rsid w:val="00C73A2D"/>
    <w:rsid w:val="00C753EE"/>
    <w:rsid w:val="00C8311A"/>
    <w:rsid w:val="00C8538F"/>
    <w:rsid w:val="00C86E5E"/>
    <w:rsid w:val="00C87752"/>
    <w:rsid w:val="00C87900"/>
    <w:rsid w:val="00C92038"/>
    <w:rsid w:val="00C923C2"/>
    <w:rsid w:val="00C93F96"/>
    <w:rsid w:val="00CA1776"/>
    <w:rsid w:val="00CA1DC0"/>
    <w:rsid w:val="00CA20FA"/>
    <w:rsid w:val="00CA3C99"/>
    <w:rsid w:val="00CA5807"/>
    <w:rsid w:val="00CB1798"/>
    <w:rsid w:val="00CB1963"/>
    <w:rsid w:val="00CB210C"/>
    <w:rsid w:val="00CB37C8"/>
    <w:rsid w:val="00CB62A4"/>
    <w:rsid w:val="00CC1617"/>
    <w:rsid w:val="00CC43D6"/>
    <w:rsid w:val="00CC5F85"/>
    <w:rsid w:val="00CD619F"/>
    <w:rsid w:val="00CE12BF"/>
    <w:rsid w:val="00CE38DD"/>
    <w:rsid w:val="00CE3F94"/>
    <w:rsid w:val="00CE5491"/>
    <w:rsid w:val="00CE689F"/>
    <w:rsid w:val="00CE7F4C"/>
    <w:rsid w:val="00CF0787"/>
    <w:rsid w:val="00CF31FC"/>
    <w:rsid w:val="00CF32E7"/>
    <w:rsid w:val="00CF37EE"/>
    <w:rsid w:val="00CF3FF1"/>
    <w:rsid w:val="00CF62AB"/>
    <w:rsid w:val="00CF75A8"/>
    <w:rsid w:val="00D01878"/>
    <w:rsid w:val="00D03626"/>
    <w:rsid w:val="00D04ABD"/>
    <w:rsid w:val="00D05478"/>
    <w:rsid w:val="00D07633"/>
    <w:rsid w:val="00D077E7"/>
    <w:rsid w:val="00D16493"/>
    <w:rsid w:val="00D20C16"/>
    <w:rsid w:val="00D21771"/>
    <w:rsid w:val="00D22699"/>
    <w:rsid w:val="00D2272B"/>
    <w:rsid w:val="00D3028A"/>
    <w:rsid w:val="00D31128"/>
    <w:rsid w:val="00D32C2E"/>
    <w:rsid w:val="00D4420E"/>
    <w:rsid w:val="00D50F40"/>
    <w:rsid w:val="00D51AC1"/>
    <w:rsid w:val="00D51D95"/>
    <w:rsid w:val="00D57042"/>
    <w:rsid w:val="00D6372F"/>
    <w:rsid w:val="00D655A4"/>
    <w:rsid w:val="00D66CED"/>
    <w:rsid w:val="00D73648"/>
    <w:rsid w:val="00D746E3"/>
    <w:rsid w:val="00D77674"/>
    <w:rsid w:val="00D810FA"/>
    <w:rsid w:val="00D868D5"/>
    <w:rsid w:val="00D86AE2"/>
    <w:rsid w:val="00D86C64"/>
    <w:rsid w:val="00D87B8A"/>
    <w:rsid w:val="00D900F2"/>
    <w:rsid w:val="00D92B90"/>
    <w:rsid w:val="00D958FB"/>
    <w:rsid w:val="00D9661E"/>
    <w:rsid w:val="00D9733D"/>
    <w:rsid w:val="00DA2B5E"/>
    <w:rsid w:val="00DA50D3"/>
    <w:rsid w:val="00DA52F9"/>
    <w:rsid w:val="00DA55E6"/>
    <w:rsid w:val="00DC0E80"/>
    <w:rsid w:val="00DC1A50"/>
    <w:rsid w:val="00DC274A"/>
    <w:rsid w:val="00DC2E02"/>
    <w:rsid w:val="00DC7C72"/>
    <w:rsid w:val="00DD05F3"/>
    <w:rsid w:val="00DD30E3"/>
    <w:rsid w:val="00DD4285"/>
    <w:rsid w:val="00DD51AB"/>
    <w:rsid w:val="00DD5E31"/>
    <w:rsid w:val="00DD704A"/>
    <w:rsid w:val="00DE0121"/>
    <w:rsid w:val="00DE0820"/>
    <w:rsid w:val="00DE13E1"/>
    <w:rsid w:val="00DE171A"/>
    <w:rsid w:val="00DE3EFE"/>
    <w:rsid w:val="00DE50E1"/>
    <w:rsid w:val="00DE52EB"/>
    <w:rsid w:val="00DF0915"/>
    <w:rsid w:val="00DF4227"/>
    <w:rsid w:val="00DF7955"/>
    <w:rsid w:val="00E0171B"/>
    <w:rsid w:val="00E05FEA"/>
    <w:rsid w:val="00E15548"/>
    <w:rsid w:val="00E2361E"/>
    <w:rsid w:val="00E26C9E"/>
    <w:rsid w:val="00E312E3"/>
    <w:rsid w:val="00E351A9"/>
    <w:rsid w:val="00E36CCE"/>
    <w:rsid w:val="00E40EE6"/>
    <w:rsid w:val="00E413B5"/>
    <w:rsid w:val="00E45AC8"/>
    <w:rsid w:val="00E47FB1"/>
    <w:rsid w:val="00E5410E"/>
    <w:rsid w:val="00E54D9A"/>
    <w:rsid w:val="00E568B3"/>
    <w:rsid w:val="00E57DD8"/>
    <w:rsid w:val="00E61C7A"/>
    <w:rsid w:val="00E6443A"/>
    <w:rsid w:val="00E65F6C"/>
    <w:rsid w:val="00E66380"/>
    <w:rsid w:val="00E663CC"/>
    <w:rsid w:val="00E663DE"/>
    <w:rsid w:val="00E70B16"/>
    <w:rsid w:val="00E71616"/>
    <w:rsid w:val="00E7222E"/>
    <w:rsid w:val="00E74E1C"/>
    <w:rsid w:val="00E7546F"/>
    <w:rsid w:val="00E76F7F"/>
    <w:rsid w:val="00E80BBC"/>
    <w:rsid w:val="00E83C66"/>
    <w:rsid w:val="00E86BE4"/>
    <w:rsid w:val="00E87716"/>
    <w:rsid w:val="00E923A8"/>
    <w:rsid w:val="00E92617"/>
    <w:rsid w:val="00E9281B"/>
    <w:rsid w:val="00E93E36"/>
    <w:rsid w:val="00E947FD"/>
    <w:rsid w:val="00E9582E"/>
    <w:rsid w:val="00EA2110"/>
    <w:rsid w:val="00EA2E9C"/>
    <w:rsid w:val="00EA2EC5"/>
    <w:rsid w:val="00EA569D"/>
    <w:rsid w:val="00EA7D03"/>
    <w:rsid w:val="00EB3FF9"/>
    <w:rsid w:val="00EB6A55"/>
    <w:rsid w:val="00EC582C"/>
    <w:rsid w:val="00EC594E"/>
    <w:rsid w:val="00ED26E8"/>
    <w:rsid w:val="00ED4B39"/>
    <w:rsid w:val="00ED66BC"/>
    <w:rsid w:val="00EE21A4"/>
    <w:rsid w:val="00EE7946"/>
    <w:rsid w:val="00EF05F1"/>
    <w:rsid w:val="00EF217E"/>
    <w:rsid w:val="00EF4BE7"/>
    <w:rsid w:val="00EF4D0C"/>
    <w:rsid w:val="00EF5284"/>
    <w:rsid w:val="00F01696"/>
    <w:rsid w:val="00F04DDD"/>
    <w:rsid w:val="00F05737"/>
    <w:rsid w:val="00F0635B"/>
    <w:rsid w:val="00F06B81"/>
    <w:rsid w:val="00F115EF"/>
    <w:rsid w:val="00F14664"/>
    <w:rsid w:val="00F15E2D"/>
    <w:rsid w:val="00F16667"/>
    <w:rsid w:val="00F21FDD"/>
    <w:rsid w:val="00F22A8F"/>
    <w:rsid w:val="00F263B3"/>
    <w:rsid w:val="00F26C1C"/>
    <w:rsid w:val="00F27AD4"/>
    <w:rsid w:val="00F36025"/>
    <w:rsid w:val="00F3735B"/>
    <w:rsid w:val="00F40F15"/>
    <w:rsid w:val="00F431AF"/>
    <w:rsid w:val="00F47423"/>
    <w:rsid w:val="00F47E34"/>
    <w:rsid w:val="00F55649"/>
    <w:rsid w:val="00F610D7"/>
    <w:rsid w:val="00F62FD2"/>
    <w:rsid w:val="00F643F6"/>
    <w:rsid w:val="00F660AC"/>
    <w:rsid w:val="00F66FB4"/>
    <w:rsid w:val="00F6705A"/>
    <w:rsid w:val="00F67488"/>
    <w:rsid w:val="00F70FF5"/>
    <w:rsid w:val="00F71085"/>
    <w:rsid w:val="00F710B7"/>
    <w:rsid w:val="00F72A65"/>
    <w:rsid w:val="00F75360"/>
    <w:rsid w:val="00F779D1"/>
    <w:rsid w:val="00F81082"/>
    <w:rsid w:val="00F81CDC"/>
    <w:rsid w:val="00F862D0"/>
    <w:rsid w:val="00F925A9"/>
    <w:rsid w:val="00F92886"/>
    <w:rsid w:val="00F92B41"/>
    <w:rsid w:val="00F92CF0"/>
    <w:rsid w:val="00F93044"/>
    <w:rsid w:val="00F93415"/>
    <w:rsid w:val="00F93A95"/>
    <w:rsid w:val="00FA4A7A"/>
    <w:rsid w:val="00FA60EE"/>
    <w:rsid w:val="00FA627F"/>
    <w:rsid w:val="00FA7FB6"/>
    <w:rsid w:val="00FB0B69"/>
    <w:rsid w:val="00FB2E96"/>
    <w:rsid w:val="00FB617F"/>
    <w:rsid w:val="00FC18C4"/>
    <w:rsid w:val="00FC354F"/>
    <w:rsid w:val="00FC6EE3"/>
    <w:rsid w:val="00FD1115"/>
    <w:rsid w:val="00FD210C"/>
    <w:rsid w:val="00FD44D7"/>
    <w:rsid w:val="00FD46CA"/>
    <w:rsid w:val="00FD4AE6"/>
    <w:rsid w:val="00FE2232"/>
    <w:rsid w:val="00FE554A"/>
    <w:rsid w:val="00FE66F1"/>
    <w:rsid w:val="00FF7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B053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9B053C"/>
    <w:rPr>
      <w:rFonts w:ascii="Calibri" w:eastAsia="宋体" w:hAnsi="Calibri" w:cs="Times New Roman"/>
      <w:sz w:val="18"/>
      <w:szCs w:val="18"/>
    </w:rPr>
  </w:style>
  <w:style w:type="paragraph" w:styleId="a4">
    <w:name w:val="footer"/>
    <w:basedOn w:val="a"/>
    <w:link w:val="Char0"/>
    <w:uiPriority w:val="99"/>
    <w:unhideWhenUsed/>
    <w:rsid w:val="009B053C"/>
    <w:pPr>
      <w:tabs>
        <w:tab w:val="center" w:pos="4153"/>
        <w:tab w:val="right" w:pos="8306"/>
      </w:tabs>
      <w:snapToGrid w:val="0"/>
      <w:jc w:val="left"/>
    </w:pPr>
    <w:rPr>
      <w:sz w:val="18"/>
      <w:szCs w:val="18"/>
    </w:rPr>
  </w:style>
  <w:style w:type="character" w:customStyle="1" w:styleId="Char0">
    <w:name w:val="页脚 Char"/>
    <w:basedOn w:val="a0"/>
    <w:link w:val="a4"/>
    <w:uiPriority w:val="99"/>
    <w:rsid w:val="009B053C"/>
    <w:rPr>
      <w:sz w:val="18"/>
      <w:szCs w:val="18"/>
    </w:rPr>
  </w:style>
  <w:style w:type="paragraph" w:styleId="a5">
    <w:name w:val="Body Text Indent"/>
    <w:basedOn w:val="a"/>
    <w:link w:val="Char1"/>
    <w:unhideWhenUsed/>
    <w:rsid w:val="009B053C"/>
    <w:pPr>
      <w:ind w:firstLineChars="200" w:firstLine="640"/>
    </w:pPr>
    <w:rPr>
      <w:rFonts w:ascii="Times New Roman" w:eastAsia="宋体" w:hAnsi="Times New Roman" w:cs="Times New Roman"/>
      <w:sz w:val="32"/>
      <w:szCs w:val="24"/>
    </w:rPr>
  </w:style>
  <w:style w:type="character" w:customStyle="1" w:styleId="Char1">
    <w:name w:val="正文文本缩进 Char"/>
    <w:basedOn w:val="a0"/>
    <w:link w:val="a5"/>
    <w:rsid w:val="009B053C"/>
    <w:rPr>
      <w:rFonts w:ascii="Times New Roman" w:eastAsia="宋体" w:hAnsi="Times New Roman" w:cs="Times New Roman"/>
      <w:sz w:val="32"/>
      <w:szCs w:val="24"/>
    </w:rPr>
  </w:style>
  <w:style w:type="table" w:styleId="a6">
    <w:name w:val="Table Grid"/>
    <w:basedOn w:val="a1"/>
    <w:rsid w:val="009B053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2175</Words>
  <Characters>12403</Characters>
  <Application>Microsoft Office Word</Application>
  <DocSecurity>0</DocSecurity>
  <Lines>103</Lines>
  <Paragraphs>29</Paragraphs>
  <ScaleCrop>false</ScaleCrop>
  <Company>微软中国</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2017-11-15T03:05:00Z</dcterms:created>
  <dcterms:modified xsi:type="dcterms:W3CDTF">2017-11-16T06:55:00Z</dcterms:modified>
</cp:coreProperties>
</file>